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河源海关关于</w:t>
      </w:r>
      <w:r>
        <w:rPr>
          <w:rFonts w:ascii="方正小标宋_GBK" w:eastAsia="方正小标宋_GBK"/>
          <w:sz w:val="44"/>
          <w:szCs w:val="44"/>
        </w:rPr>
        <w:t>技术耗材</w:t>
      </w:r>
      <w:r>
        <w:rPr>
          <w:rFonts w:ascii="方正小标宋_GBK" w:eastAsia="方正小标宋_GBK" w:hint="eastAsia"/>
          <w:sz w:val="44"/>
          <w:szCs w:val="44"/>
        </w:rPr>
        <w:t>定点采购的信息公告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一、基本情况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（一）项目名称：</w:t>
      </w:r>
      <w:r>
        <w:rPr>
          <w:rFonts w:ascii="Times New Roman" w:eastAsia="方正仿宋_GBK" w:hAnsi="Times New Roman"/>
          <w:sz w:val="32"/>
          <w:szCs w:val="32"/>
        </w:rPr>
        <w:t>河源海关技术耗材定点采购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项目需求：定点采购</w:t>
      </w:r>
      <w:r>
        <w:rPr>
          <w:rFonts w:ascii="Times New Roman" w:eastAsia="方正仿宋_GBK" w:hAnsi="Times New Roman"/>
          <w:sz w:val="32"/>
          <w:szCs w:val="32"/>
        </w:rPr>
        <w:t>电脑</w:t>
      </w:r>
      <w:r>
        <w:rPr>
          <w:rFonts w:ascii="Times New Roman" w:eastAsia="方正仿宋_GBK" w:hAnsi="Times New Roman" w:hint="eastAsia"/>
          <w:sz w:val="32"/>
          <w:szCs w:val="32"/>
        </w:rPr>
        <w:t>、打印机等</w:t>
      </w:r>
      <w:r>
        <w:rPr>
          <w:rFonts w:ascii="Times New Roman" w:eastAsia="方正仿宋_GBK" w:hAnsi="Times New Roman"/>
          <w:sz w:val="32"/>
          <w:szCs w:val="32"/>
        </w:rPr>
        <w:t>办公文印设备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/>
          <w:sz w:val="32"/>
          <w:szCs w:val="32"/>
        </w:rPr>
        <w:t>耗材、配件等</w:t>
      </w:r>
      <w:r>
        <w:rPr>
          <w:rFonts w:ascii="Times New Roman" w:eastAsia="方正仿宋_GBK" w:hAnsi="Times New Roman" w:hint="eastAsia"/>
          <w:sz w:val="32"/>
          <w:szCs w:val="32"/>
        </w:rPr>
        <w:t>；（详见《河源海关技术耗材报价表》）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（三）采购预算：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万元/年。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</w:t>
      </w:r>
      <w:r>
        <w:rPr>
          <w:rFonts w:ascii="方正黑体_GBK" w:eastAsia="方正黑体_GBK"/>
          <w:sz w:val="32"/>
          <w:szCs w:val="32"/>
        </w:rPr>
        <w:t>、</w:t>
      </w:r>
      <w:r>
        <w:rPr>
          <w:rFonts w:ascii="方正黑体_GBK" w:eastAsia="方正黑体_GBK" w:hint="eastAsia"/>
          <w:sz w:val="32"/>
          <w:szCs w:val="32"/>
        </w:rPr>
        <w:t>供应商</w:t>
      </w:r>
      <w:r>
        <w:rPr>
          <w:rFonts w:ascii="方正黑体_GBK" w:eastAsia="方正黑体_GBK"/>
          <w:sz w:val="32"/>
          <w:szCs w:val="32"/>
        </w:rPr>
        <w:t>要求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（一）具有独立承担民事责任的能力；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（二）具有良好的商业信誉和健全的财务会计制度；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（三）具有履行采购约定所必需的设备和专业技术能力；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（四）有依法缴纳税收和社会保障资金的良好记录；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（五）前三年内，在经营活动中没有重大违法记录；</w:t>
      </w:r>
    </w:p>
    <w:p>
      <w:pPr>
        <w:spacing w:line="560" w:lineRule="exact"/>
        <w:ind w:right="45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（六）法律、行政法规规定的其他条件；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（七）有对公转账账户；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（</w:t>
      </w:r>
      <w:r>
        <w:rPr>
          <w:rFonts w:ascii="Times New Roman" w:eastAsia="方正仿宋_GBK" w:hAnsi="Times New Roman" w:hint="eastAsia"/>
          <w:sz w:val="32"/>
          <w:szCs w:val="32"/>
        </w:rPr>
        <w:t>八</w:t>
      </w:r>
      <w:r>
        <w:rPr>
          <w:rFonts w:ascii="Times New Roman" w:eastAsia="方正仿宋_GBK" w:hAnsi="Times New Roman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采购</w:t>
      </w:r>
      <w:r>
        <w:rPr>
          <w:rFonts w:ascii="Times New Roman" w:eastAsia="方正仿宋_GBK" w:hAnsi="Times New Roman"/>
          <w:sz w:val="32"/>
          <w:szCs w:val="32"/>
        </w:rPr>
        <w:t>货物需在指定时间送货到指定地点，并不得要求支付除货物销售款以外的其他任何款项；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九</w:t>
      </w:r>
      <w:r>
        <w:rPr>
          <w:rFonts w:ascii="Times New Roman" w:eastAsia="方正仿宋_GBK" w:hAnsi="Times New Roman"/>
          <w:sz w:val="32"/>
          <w:szCs w:val="32"/>
        </w:rPr>
        <w:t>）本项目不采购联合体供应商。</w:t>
      </w:r>
    </w:p>
    <w:p>
      <w:pPr>
        <w:spacing w:line="560" w:lineRule="exact"/>
        <w:ind w:firstLine="63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三、报价、评标方式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（一）报价：以报价表所列</w:t>
      </w:r>
      <w:r>
        <w:rPr>
          <w:rFonts w:ascii="Times New Roman" w:eastAsia="方正仿宋_GBK" w:hAnsi="Times New Roman"/>
          <w:sz w:val="32"/>
          <w:szCs w:val="32"/>
        </w:rPr>
        <w:t>耗材、配件</w:t>
      </w:r>
      <w:r>
        <w:rPr>
          <w:rFonts w:ascii="Times New Roman" w:eastAsia="方正仿宋_GBK" w:hAnsi="Times New Roman" w:hint="eastAsia"/>
          <w:sz w:val="32"/>
          <w:szCs w:val="32"/>
        </w:rPr>
        <w:t>基准价为标准，采取折扣率报价。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（二）评标：按照“满足报价要求，折扣率最低”的原则确定1家供应商，同时按照折扣率排序确定2家备选供应商。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四</w:t>
      </w:r>
      <w:r>
        <w:rPr>
          <w:rFonts w:ascii="方正黑体_GBK" w:eastAsia="方正黑体_GBK"/>
          <w:sz w:val="32"/>
          <w:szCs w:val="32"/>
        </w:rPr>
        <w:t>、资料提交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（一）有意参与本次定点采购的供应商</w:t>
      </w:r>
      <w:r>
        <w:rPr>
          <w:rFonts w:ascii="Times New Roman" w:eastAsia="方正仿宋_GBK" w:hAnsi="Times New Roman" w:hint="eastAsia"/>
          <w:sz w:val="32"/>
          <w:szCs w:val="32"/>
        </w:rPr>
        <w:t>可与联系人取得联系并报名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并</w:t>
      </w:r>
      <w:r>
        <w:rPr>
          <w:rFonts w:ascii="Times New Roman" w:eastAsia="方正仿宋_GBK" w:hAnsi="Times New Roman"/>
          <w:sz w:val="32"/>
          <w:szCs w:val="32"/>
        </w:rPr>
        <w:t>提交加盖公章的复印件一</w:t>
      </w:r>
      <w:r>
        <w:rPr>
          <w:rFonts w:ascii="Times New Roman" w:eastAsia="方正仿宋_GBK" w:hAnsi="Times New Roman" w:hint="eastAsia"/>
          <w:sz w:val="32"/>
          <w:szCs w:val="32"/>
        </w:rPr>
        <w:t>份，密封后寄（送）到联系人处。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1.营业执照；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2.税务登记证；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3.法定代表人身份证；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4.相关资质证明文件；</w:t>
      </w:r>
    </w:p>
    <w:p>
      <w:pPr>
        <w:spacing w:line="560" w:lineRule="exact"/>
        <w:ind w:firstLine="63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5.报价表。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寄（送）</w:t>
      </w:r>
      <w:r>
        <w:rPr>
          <w:rFonts w:ascii="Times New Roman" w:eastAsia="方正仿宋_GBK" w:hAnsi="Times New Roman"/>
          <w:sz w:val="32"/>
          <w:szCs w:val="32"/>
        </w:rPr>
        <w:t>时间及地点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1.时间：</w:t>
      </w:r>
      <w:r>
        <w:rPr>
          <w:rFonts w:ascii="Times New Roman" w:eastAsia="方正仿宋_GBK" w:hAnsi="Times New Roman" w:hint="eastAsia"/>
          <w:sz w:val="32"/>
          <w:szCs w:val="32"/>
        </w:rPr>
        <w:t>自来信息公布日起至</w:t>
      </w:r>
      <w:r>
        <w:rPr>
          <w:rFonts w:ascii="Times New Roman" w:eastAsia="方正仿宋_GBK" w:hAnsi="Times New Roman"/>
          <w:sz w:val="32"/>
          <w:szCs w:val="32"/>
          <w:u w:val="single"/>
        </w:rPr>
        <w:t>2026年7月23日12时00分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.地点：河源大道北231号河源海关1号楼。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五、说明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一</w:t>
      </w:r>
      <w:r>
        <w:rPr>
          <w:rFonts w:ascii="Times New Roman" w:eastAsia="方正仿宋_GBK" w:hAnsi="Times New Roman"/>
          <w:sz w:val="32"/>
          <w:szCs w:val="32"/>
        </w:rPr>
        <w:t>）对报名参与竟价的供应商，</w:t>
      </w:r>
      <w:r>
        <w:rPr>
          <w:rFonts w:ascii="Times New Roman" w:eastAsia="方正仿宋_GBK" w:hAnsi="Times New Roman" w:hint="eastAsia"/>
          <w:sz w:val="32"/>
          <w:szCs w:val="32"/>
        </w:rPr>
        <w:t>河源海</w:t>
      </w:r>
      <w:r>
        <w:rPr>
          <w:rFonts w:ascii="Times New Roman" w:eastAsia="方正仿宋_GBK" w:hAnsi="Times New Roman"/>
          <w:sz w:val="32"/>
          <w:szCs w:val="32"/>
        </w:rPr>
        <w:t>关将进行资格审核、实地走访等形式进行考察，并经内部评</w:t>
      </w:r>
      <w:r>
        <w:rPr>
          <w:rFonts w:ascii="Times New Roman" w:eastAsia="方正仿宋_GBK" w:hAnsi="Times New Roman" w:hint="eastAsia"/>
          <w:sz w:val="32"/>
          <w:szCs w:val="32"/>
        </w:rPr>
        <w:t>审最终</w:t>
      </w:r>
      <w:r>
        <w:rPr>
          <w:rFonts w:ascii="Times New Roman" w:eastAsia="方正仿宋_GBK" w:hAnsi="Times New Roman"/>
          <w:sz w:val="32"/>
          <w:szCs w:val="32"/>
        </w:rPr>
        <w:t>确定供应商。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二</w:t>
      </w:r>
      <w:r>
        <w:rPr>
          <w:rFonts w:ascii="Times New Roman" w:eastAsia="方正仿宋_GBK" w:hAnsi="Times New Roman"/>
          <w:sz w:val="32"/>
          <w:szCs w:val="32"/>
        </w:rPr>
        <w:t>）定点供应商入选后，我关将签订定点采购</w:t>
      </w:r>
      <w:r>
        <w:rPr>
          <w:rFonts w:ascii="Times New Roman" w:eastAsia="方正仿宋_GBK" w:hAnsi="Times New Roman" w:hint="eastAsia"/>
          <w:sz w:val="32"/>
          <w:szCs w:val="32"/>
        </w:rPr>
        <w:t>合同</w:t>
      </w:r>
      <w:r>
        <w:rPr>
          <w:rFonts w:ascii="Times New Roman" w:eastAsia="方正仿宋_GBK" w:hAnsi="Times New Roman"/>
          <w:sz w:val="32"/>
          <w:szCs w:val="32"/>
        </w:rPr>
        <w:t>，合同</w:t>
      </w:r>
      <w:r>
        <w:rPr>
          <w:rFonts w:ascii="Times New Roman" w:eastAsia="方正仿宋_GBK" w:hAnsi="Times New Roman" w:hint="eastAsia"/>
          <w:sz w:val="32"/>
          <w:szCs w:val="32"/>
        </w:rPr>
        <w:t>期限2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，期间将对供应商提供定点服务情况进行评价，评价不合格者将在备选供应商中重新选取定点供应商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（三）用到未列入清单中耗材、配件时，报价以京东网或市场价为标准，由双方协商确定。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所有参与海关相关项目投标的企业，必须秉承诚实信用原则，遵循公平竞争的市场准则，严禁任何形式的恶意低价中标行为。一经查实存在恶意低价投标情节，将依法依规将涉事企业列入海关黑名单，并严肃追究其相应法律责任。请严格遵守，共同维护健康有序的招投标市场环境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五</w:t>
      </w:r>
      <w:r>
        <w:rPr>
          <w:rFonts w:ascii="Times New Roman" w:eastAsia="方正仿宋_GBK" w:hAnsi="Times New Roman" w:hint="eastAsia"/>
          <w:sz w:val="32"/>
          <w:szCs w:val="32"/>
        </w:rPr>
        <w:t>）相关事项可咨询联系人。</w:t>
      </w:r>
    </w:p>
    <w:p>
      <w:pPr>
        <w:spacing w:line="52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六、联系人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联系人：潘培彦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电话：13302637725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列出段落1"/>
    <w:basedOn w:val="0"/>
    <w:pPr>
      <w:ind w:firstLineChars="200" w:firstLine="200"/>
    </w:pPr>
  </w:style>
  <w:style w:type="paragraph" w:customStyle="1" w:styleId="16">
    <w:name w:val="样式 3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">
    <w:name w:val="30"/>
    <w:basedOn w:val="0"/>
    <w:pPr>
      <w:widowControl/>
      <w:jc w:val="left"/>
    </w:pPr>
    <w:rPr>
      <w:rFonts w:ascii="宋体" w:cs="宋体"/>
      <w:kern w:val="0"/>
      <w:sz w:val="24"/>
      <w:szCs w:val="24"/>
    </w:rPr>
  </w:style>
  <w:style w:type="character" w:customStyle="1" w:styleId="20">
    <w:name w:val="h-control-text-title1"/>
    <w:basedOn w:val="10"/>
    <w:rPr>
      <w:rFonts w:ascii="宋体" w:eastAsia="宋体"/>
      <w:b/>
      <w:bCs/>
      <w:bdr w:val="none" w:sz="0" w:space="0" w:color="auto"/>
      <w:shd w:val="clear" w:color="auto" w:fill="F5F5F5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</TotalTime>
  <Application>Yozo_Office</Application>
  <Pages>1</Pages>
  <Words>11</Words>
  <Characters>17</Characters>
  <Lines>1</Lines>
  <Paragraphs>0</Paragraphs>
  <CharactersWithSpaces>17</CharactersWithSpaces>
  <Company>GZCUSTOMS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lushengjie</dc:creator>
  <cp:lastModifiedBy>赖健华</cp:lastModifiedBy>
  <cp:revision>8</cp:revision>
  <dcterms:created xsi:type="dcterms:W3CDTF">2024-06-19T03:38:00Z</dcterms:created>
  <dcterms:modified xsi:type="dcterms:W3CDTF">2026-07-16T09:46:22Z</dcterms:modified>
</cp:coreProperties>
</file>