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tbl>
      <w:tblPr>
        <w:jc w:val="left"/>
        <w:tblW w:w="134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7683"/>
        <w:gridCol w:w="3465"/>
        <w:gridCol w:w="1260"/>
      </w:tblGrid>
      <w:tr>
        <w:trPr>
          <w:trHeight w:val="899"/>
        </w:trPr>
        <w:tc>
          <w:tcPr>
            <w:tcW w:w="13442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b/>
                <w:i w:val="0"/>
                <w:sz w:val="44"/>
              </w:rPr>
            </w:pPr>
            <w:r>
              <w:rPr>
                <w:rFonts w:ascii="宋体" w:eastAsia="宋体" w:cs="宋体"/>
                <w:b/>
                <w:i w:val="0"/>
                <w:sz w:val="44"/>
              </w:rPr>
              <w:t>工程费用报价汇总表</w:t>
            </w:r>
          </w:p>
        </w:tc>
      </w:tr>
      <w:tr>
        <w:trPr>
          <w:trHeight w:val="539"/>
        </w:trPr>
        <w:tc>
          <w:tcPr>
            <w:tcW w:w="13442" w:type="dxa"/>
            <w:gridSpan w:val="4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 w:cs="Arial"/>
                <w:b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</w:pPr>
            <w:r>
              <w:rPr>
                <w:rFonts w:ascii="宋体" w:eastAsia="宋体" w:cs="Arial"/>
                <w:b/>
                <w:i w:val="0"/>
                <w:caps w:val="0"/>
                <w:smallCaps w:val="0"/>
                <w:strike w:val="0"/>
                <w:dstrike w:val="0"/>
                <w:sz w:val="24"/>
                <w:u w:val="none"/>
                <w:vertAlign w:val="baseline"/>
              </w:rPr>
              <w:t>工程名称:  数据分中心配线间消防系统升级改造项目</w:t>
            </w:r>
          </w:p>
        </w:tc>
      </w:tr>
      <w:tr>
        <w:trPr>
          <w:trHeight w:val="824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b/>
                <w:i w:val="0"/>
                <w:sz w:val="28"/>
              </w:rPr>
            </w:pPr>
            <w:r>
              <w:rPr>
                <w:rFonts w:ascii="宋体" w:eastAsia="宋体" w:cs="宋体"/>
                <w:b/>
                <w:i w:val="0"/>
                <w:sz w:val="28"/>
              </w:rPr>
              <w:t>序号</w:t>
            </w:r>
          </w:p>
        </w:tc>
        <w:tc>
          <w:tcPr>
            <w:tcW w:w="7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b/>
                <w:i w:val="0"/>
                <w:sz w:val="28"/>
              </w:rPr>
            </w:pPr>
            <w:r>
              <w:rPr>
                <w:rFonts w:ascii="宋体" w:eastAsia="宋体" w:cs="宋体"/>
                <w:b/>
                <w:i w:val="0"/>
                <w:sz w:val="28"/>
              </w:rPr>
              <w:t>项目目名称</w:t>
            </w:r>
          </w:p>
        </w:tc>
        <w:tc>
          <w:tcPr>
            <w:tcW w:w="3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b/>
                <w:i w:val="0"/>
                <w:sz w:val="28"/>
              </w:rPr>
            </w:pPr>
            <w:r>
              <w:rPr>
                <w:rFonts w:ascii="宋体" w:eastAsia="宋体" w:cs="宋体"/>
                <w:b/>
                <w:i w:val="0"/>
                <w:sz w:val="28"/>
              </w:rPr>
              <w:t>总金额（元）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b/>
                <w:i w:val="0"/>
                <w:sz w:val="28"/>
              </w:rPr>
            </w:pPr>
            <w:r>
              <w:rPr>
                <w:rFonts w:ascii="宋体" w:eastAsia="宋体" w:cs="宋体"/>
                <w:b/>
                <w:i w:val="0"/>
                <w:sz w:val="28"/>
              </w:rPr>
              <w:t>备注</w:t>
            </w:r>
          </w:p>
        </w:tc>
      </w:tr>
      <w:tr>
        <w:trPr>
          <w:trHeight w:val="3239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8"/>
              </w:rPr>
            </w:pPr>
            <w:r>
              <w:rPr>
                <w:rFonts w:ascii="宋体" w:eastAsia="宋体" w:cs="宋体"/>
                <w:sz w:val="28"/>
              </w:rPr>
              <w:t>1</w:t>
            </w:r>
          </w:p>
        </w:tc>
        <w:tc>
          <w:tcPr>
            <w:tcW w:w="7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36"/>
                <w:szCs w:val="28"/>
              </w:rPr>
            </w:pPr>
            <w:r>
              <w:rPr>
                <w:rFonts w:ascii="宋体" w:eastAsia="宋体"/>
                <w:sz w:val="36"/>
                <w:szCs w:val="28"/>
              </w:rPr>
              <w:t>数据分中心配线间消防系统升级改造项目报价</w:t>
            </w:r>
          </w:p>
          <w:p>
            <w:pPr>
              <w:jc w:val="center"/>
              <w:rPr>
                <w:rFonts w:ascii="宋体" w:eastAsia="宋体"/>
                <w:sz w:val="36"/>
                <w:szCs w:val="28"/>
              </w:rPr>
            </w:pPr>
            <w:r>
              <w:rPr>
                <w:rFonts w:ascii="宋体" w:eastAsia="宋体"/>
                <w:sz w:val="36"/>
                <w:szCs w:val="28"/>
              </w:rPr>
              <w:t>（对应公告采购需求（一）至（四）项目内容）</w:t>
            </w:r>
          </w:p>
        </w:tc>
        <w:tc>
          <w:tcPr>
            <w:tcW w:w="3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8"/>
              </w:rPr>
            </w:pPr>
            <w:r>
              <w:rPr>
                <w:rFonts w:ascii="宋体" w:eastAsia="宋体" w:cs="宋体"/>
                <w:sz w:val="28"/>
              </w:rPr>
              <w:t>含税</w:t>
            </w:r>
          </w:p>
        </w:tc>
      </w:tr>
      <w:tr>
        <w:trPr>
          <w:trHeight w:val="1424"/>
        </w:trPr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8"/>
              </w:rPr>
            </w:pPr>
            <w:r>
              <w:rPr>
                <w:rFonts w:ascii="宋体" w:eastAsia="宋体" w:cs="宋体"/>
                <w:sz w:val="28"/>
              </w:rPr>
              <w:t>2</w:t>
            </w:r>
          </w:p>
        </w:tc>
        <w:tc>
          <w:tcPr>
            <w:tcW w:w="7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b/>
                <w:i w:val="0"/>
                <w:sz w:val="36"/>
              </w:rPr>
            </w:pPr>
            <w:r>
              <w:rPr>
                <w:rFonts w:ascii="宋体" w:eastAsia="宋体" w:cs="宋体"/>
                <w:b/>
                <w:i w:val="0"/>
                <w:sz w:val="36"/>
              </w:rPr>
              <w:t>大写金额：</w:t>
            </w:r>
          </w:p>
        </w:tc>
        <w:tc>
          <w:tcPr>
            <w:tcW w:w="3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b/>
                <w:i w:val="0"/>
                <w:sz w:val="2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8"/>
              </w:rPr>
            </w:pPr>
            <w:r>
              <w:rPr>
                <w:rFonts w:ascii="宋体" w:eastAsia="宋体" w:cs="宋体"/>
                <w:sz w:val="28"/>
              </w:rPr>
              <w:t>含税</w:t>
            </w:r>
          </w:p>
        </w:tc>
      </w:tr>
    </w:tbl>
    <w:p>
      <w:r>
        <w:t>注：盖单位公章</w:t>
      </w:r>
    </w:p>
    <w:p/>
    <w:p/>
    <w:p/>
    <w:p/>
    <w:p/>
    <w:p/>
    <w:p>
      <w:pPr>
        <w:jc w:val="center"/>
        <w:rPr>
          <w:rFonts w:ascii="方正小标宋_GBK" w:eastAsia="方正小标宋_GBK" w:hint="eastAsia"/>
          <w:sz w:val="30"/>
          <w:szCs w:val="30"/>
        </w:rPr>
      </w:pPr>
      <w:r>
        <w:rPr>
          <w:rFonts w:ascii="方正小标宋_GBK" w:eastAsia="方正小标宋_GBK" w:hint="eastAsia"/>
          <w:sz w:val="30"/>
          <w:szCs w:val="30"/>
        </w:rPr>
        <w:t>汕头数据分中心配线间消防系统升级改造项目</w:t>
      </w:r>
      <w:r>
        <w:rPr>
          <w:rFonts w:ascii="方正小标宋_GBK" w:eastAsia="方正小标宋_GBK"/>
          <w:sz w:val="30"/>
          <w:szCs w:val="30"/>
        </w:rPr>
        <w:t>设备及施工项报价清单</w:t>
      </w:r>
    </w:p>
    <w:p/>
    <w:tbl>
      <w:tblPr>
        <w:jc w:val="left"/>
        <w:tblW w:w="125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2520"/>
        <w:gridCol w:w="729"/>
        <w:gridCol w:w="1225"/>
        <w:gridCol w:w="986"/>
        <w:gridCol w:w="997"/>
        <w:gridCol w:w="1244"/>
        <w:gridCol w:w="4320"/>
      </w:tblGrid>
      <w:tr>
        <w:trPr>
          <w:trHeight w:val="906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序号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工程项目内容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品牌规格型号</w:t>
            </w: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单位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数量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单价/元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含税合价/元</w:t>
            </w: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备注</w:t>
            </w:r>
          </w:p>
        </w:tc>
      </w:tr>
      <w:tr>
        <w:trPr>
          <w:trHeight w:val="581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感烟探测器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个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 xml:space="preserve"> </w:t>
            </w:r>
          </w:p>
        </w:tc>
      </w:tr>
      <w:tr>
        <w:trPr>
          <w:trHeight w:val="581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2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感温探测器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个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</w:tr>
      <w:tr>
        <w:trPr>
          <w:trHeight w:val="581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3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输入模块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个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2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</w:tr>
      <w:tr>
        <w:trPr>
          <w:trHeight w:val="581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4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输出模块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个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2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</w:tr>
      <w:tr>
        <w:trPr>
          <w:trHeight w:val="581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5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启停按钮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个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</w:tr>
      <w:tr>
        <w:trPr>
          <w:trHeight w:val="581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6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声光报警器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个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</w:tr>
      <w:tr>
        <w:trPr>
          <w:trHeight w:val="581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7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安全出口灯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个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</w:tr>
      <w:tr>
        <w:trPr>
          <w:trHeight w:val="581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8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放气指示灯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个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</w:tr>
      <w:tr>
        <w:trPr>
          <w:trHeight w:val="581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9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气体灭火控制主机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台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 xml:space="preserve"> </w:t>
            </w:r>
          </w:p>
        </w:tc>
      </w:tr>
      <w:tr>
        <w:trPr>
          <w:trHeight w:val="604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10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预制式气体灭火储存柜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台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</w:tr>
      <w:tr>
        <w:trPr>
          <w:trHeight w:val="624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11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泄压口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套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</w:tr>
      <w:tr>
        <w:trPr>
          <w:trHeight w:val="799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12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七氟丙烷储存装置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套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0"/>
              </w:rPr>
            </w:pPr>
            <w:r>
              <w:rPr>
                <w:rFonts w:ascii="宋体" w:eastAsia="宋体" w:cs="宋体"/>
                <w:sz w:val="20"/>
              </w:rPr>
              <w:t>含：电磁容器阀（含：瓶头阀），高压金属链接软管，箱式喷头</w:t>
            </w:r>
          </w:p>
        </w:tc>
      </w:tr>
      <w:tr>
        <w:trPr>
          <w:trHeight w:val="581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13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七氟丙烷灭火药剂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KG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77.71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</w:tr>
      <w:tr>
        <w:trPr>
          <w:trHeight w:val="1002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14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电线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米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</w:tr>
      <w:tr>
        <w:trPr>
          <w:trHeight w:val="740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15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电线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米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</w:tr>
      <w:tr>
        <w:trPr>
          <w:trHeight w:val="740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16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金属线管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米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 xml:space="preserve"> </w:t>
            </w:r>
          </w:p>
        </w:tc>
      </w:tr>
      <w:tr>
        <w:trPr>
          <w:trHeight w:val="915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17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应急防护用品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套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含：防毒面具2个，5公斤ABC干粉灭火器2支，双层灭火器箱1套。</w:t>
            </w:r>
          </w:p>
        </w:tc>
      </w:tr>
      <w:tr>
        <w:trPr>
          <w:trHeight w:val="929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18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原有隔墙封硅钙板墙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平方米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43.29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sz w:val="22"/>
              </w:rPr>
            </w:pPr>
            <w:r>
              <w:rPr>
                <w:rFonts w:ascii="宋体" w:eastAsia="宋体"/>
                <w:sz w:val="22"/>
              </w:rPr>
              <w:t>1.龙骨基层、硅钙板封板</w:t>
            </w:r>
          </w:p>
          <w:p>
            <w:pPr>
              <w:rPr>
                <w:rFonts w:ascii="宋体" w:eastAsia="宋体"/>
                <w:sz w:val="22"/>
              </w:rPr>
            </w:pPr>
            <w:r>
              <w:rPr>
                <w:rFonts w:ascii="宋体" w:eastAsia="宋体"/>
                <w:sz w:val="22"/>
              </w:rPr>
              <w:t>2、五金材料、人工</w:t>
            </w:r>
          </w:p>
        </w:tc>
      </w:tr>
      <w:tr>
        <w:trPr>
          <w:trHeight w:val="1351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19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墙面乳胶漆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平方米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eastAsia="宋体"/>
                <w:sz w:val="24"/>
              </w:rPr>
              <w:t>57.58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sz w:val="22"/>
              </w:rPr>
            </w:pPr>
            <w:r>
              <w:rPr>
                <w:rFonts w:ascii="宋体" w:eastAsia="宋体"/>
                <w:sz w:val="22"/>
                <w:szCs w:val="22"/>
              </w:rPr>
              <w:t>1.墙乳胶漆（5合1型），一底两面（无尘）</w:t>
              <w:br/>
              <w:t>2.腻子粉粗、细各一遍，打磨</w:t>
              <w:br/>
            </w:r>
            <w:r>
              <w:rPr>
                <w:rFonts w:ascii="宋体" w:eastAsia="宋体"/>
                <w:sz w:val="22"/>
              </w:rPr>
              <w:t>3.四面墙体上漆3遍及以上</w:t>
            </w:r>
          </w:p>
        </w:tc>
      </w:tr>
      <w:tr>
        <w:trPr>
          <w:trHeight w:val="1031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20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600x600铝天花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平方米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25.23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sz w:val="22"/>
              </w:rPr>
            </w:pPr>
            <w:r>
              <w:rPr>
                <w:rFonts w:ascii="宋体" w:eastAsia="宋体"/>
                <w:sz w:val="22"/>
              </w:rPr>
              <w:t>1、轻钢龙骨、副龙骨、螺杆、600x600铝天花</w:t>
            </w:r>
          </w:p>
        </w:tc>
      </w:tr>
      <w:tr>
        <w:trPr>
          <w:trHeight w:val="1452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21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单开钢质防火门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套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sz w:val="22"/>
              </w:rPr>
            </w:pPr>
            <w:r>
              <w:rPr>
                <w:rFonts w:ascii="宋体" w:eastAsia="宋体"/>
                <w:sz w:val="22"/>
              </w:rPr>
              <w:t>1、单开钢质防火门900*2150</w:t>
            </w:r>
          </w:p>
          <w:p>
            <w:pPr>
              <w:rPr>
                <w:rFonts w:ascii="宋体" w:eastAsia="宋体"/>
                <w:sz w:val="22"/>
              </w:rPr>
            </w:pPr>
            <w:r>
              <w:rPr>
                <w:rFonts w:ascii="宋体" w:eastAsia="宋体"/>
                <w:sz w:val="22"/>
              </w:rPr>
              <w:t>2、定制、安装</w:t>
            </w:r>
          </w:p>
          <w:p>
            <w:pPr>
              <w:rPr>
                <w:rFonts w:ascii="宋体" w:eastAsia="宋体"/>
                <w:sz w:val="22"/>
              </w:rPr>
            </w:pPr>
            <w:r>
              <w:rPr>
                <w:rFonts w:ascii="宋体" w:eastAsia="宋体"/>
                <w:sz w:val="22"/>
              </w:rPr>
              <w:t>3、墙体修补、批荡、腻子、油漆</w:t>
            </w:r>
          </w:p>
          <w:p>
            <w:pPr>
              <w:rPr>
                <w:rFonts w:ascii="宋体" w:eastAsia="宋体"/>
                <w:sz w:val="22"/>
              </w:rPr>
            </w:pPr>
            <w:r>
              <w:rPr>
                <w:rFonts w:ascii="宋体" w:eastAsia="宋体"/>
                <w:sz w:val="22"/>
              </w:rPr>
              <w:t>4、闭门器、锁具、密封条</w:t>
            </w:r>
          </w:p>
        </w:tc>
      </w:tr>
      <w:tr>
        <w:trPr>
          <w:trHeight w:val="987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22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零星工程</w:t>
            </w:r>
          </w:p>
        </w:tc>
        <w:tc>
          <w:tcPr>
            <w:tcW w:w="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项</w:t>
            </w:r>
          </w:p>
        </w:tc>
        <w:tc>
          <w:tcPr>
            <w:tcW w:w="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1</w:t>
            </w:r>
          </w:p>
        </w:tc>
        <w:tc>
          <w:tcPr>
            <w:tcW w:w="9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right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sz w:val="22"/>
              </w:rPr>
            </w:pPr>
            <w:r>
              <w:rPr>
                <w:rFonts w:ascii="宋体" w:eastAsia="宋体"/>
                <w:sz w:val="22"/>
              </w:rPr>
              <w:t>1、现场线路整理、孔洞封堵</w:t>
            </w:r>
          </w:p>
          <w:p>
            <w:pPr>
              <w:rPr>
                <w:rFonts w:ascii="宋体" w:eastAsia="宋体"/>
                <w:sz w:val="22"/>
              </w:rPr>
            </w:pPr>
            <w:r>
              <w:rPr>
                <w:rFonts w:ascii="宋体" w:eastAsia="宋体"/>
                <w:sz w:val="22"/>
              </w:rPr>
              <w:t>2、其它零星工程</w:t>
            </w:r>
          </w:p>
          <w:p>
            <w:pPr>
              <w:rPr>
                <w:rFonts w:ascii="宋体" w:eastAsia="宋体"/>
                <w:sz w:val="22"/>
              </w:rPr>
            </w:pPr>
            <w:r>
              <w:rPr>
                <w:rFonts w:ascii="宋体" w:eastAsia="宋体"/>
                <w:sz w:val="22"/>
              </w:rPr>
              <w:t>3、建议现场勘察</w:t>
            </w:r>
            <w:bookmarkStart w:id="0" w:name="_GoBack"/>
            <w:bookmarkEnd w:id="0"/>
          </w:p>
        </w:tc>
      </w:tr>
      <w:tr>
        <w:trPr>
          <w:trHeight w:val="1088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</w:p>
        </w:tc>
        <w:tc>
          <w:tcPr>
            <w:tcW w:w="645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合计</w:t>
            </w:r>
          </w:p>
        </w:tc>
        <w:tc>
          <w:tcPr>
            <w:tcW w:w="1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4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sz w:val="22"/>
              </w:rPr>
            </w:pPr>
          </w:p>
        </w:tc>
      </w:tr>
    </w:tbl>
    <w:p>
      <w:pPr>
        <w:rPr>
          <w:b/>
          <w:bCs/>
        </w:rPr>
      </w:pPr>
      <w:r>
        <w:rPr>
          <w:b/>
          <w:bCs/>
        </w:rPr>
        <w:t>注：报价明细目的核验报价总额，所列</w:t>
      </w:r>
      <w:r>
        <w:rPr>
          <w:rFonts w:hint="eastAsia"/>
          <w:b/>
          <w:bCs/>
        </w:rPr>
        <w:t>“</w:t>
      </w:r>
      <w:r>
        <w:rPr>
          <w:rFonts w:ascii="宋体" w:eastAsia="宋体" w:cs="宋体"/>
          <w:b/>
          <w:bCs/>
          <w:sz w:val="24"/>
        </w:rPr>
        <w:t>工程项目内容</w:t>
      </w:r>
      <w:r>
        <w:rPr>
          <w:rFonts w:ascii="宋体" w:eastAsia="宋体" w:cs="宋体" w:hint="eastAsia"/>
          <w:b/>
          <w:bCs/>
          <w:sz w:val="24"/>
        </w:rPr>
        <w:t>”</w:t>
      </w:r>
      <w:r>
        <w:rPr>
          <w:rFonts w:ascii="宋体" w:eastAsia="宋体" w:cs="宋体"/>
          <w:b/>
          <w:bCs/>
          <w:sz w:val="24"/>
        </w:rPr>
        <w:t>仅供参考，如是无关项则不填写，如有增加项自行加行填写。</w:t>
      </w:r>
    </w:p>
    <w:sectPr>
      <w:pgSz w:w="16839" w:h="11907" w:orient="landscape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88"/>
  <w:doNotDisplayPageBoundaries/>
  <w:displayBackgroundShape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customStyle="1" w:styleId="15">
    <w:name w:val="样式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6">
    <w:name w:val="样式 1 10 磅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496</TotalTime>
  <Application>Yozo_Office</Application>
  <Pages>4</Pages>
  <Words>620</Words>
  <Characters>675</Characters>
  <Lines>230</Lines>
  <Paragraphs>123</Paragraphs>
  <CharactersWithSpaces>682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陈冠武</dc:creator>
  <cp:lastModifiedBy>陈冠武</cp:lastModifiedBy>
  <cp:revision>1</cp:revision>
  <dcterms:created xsi:type="dcterms:W3CDTF">2025-07-15T00:30:39Z</dcterms:created>
  <dcterms:modified xsi:type="dcterms:W3CDTF">2025-07-18T04:57:31Z</dcterms:modified>
</cp:coreProperties>
</file>