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34"/>
        <w:spacing w:line="560" w:lineRule="exact"/>
        <w:jc w:val="center"/>
        <w:rPr>
          <w:rFonts w:ascii="方正小标宋_GBK" w:eastAsia="方正小标宋_GBK" w:cs="仿宋" w:hint="eastAsia"/>
          <w:color w:val="000000"/>
          <w:sz w:val="44"/>
          <w:szCs w:val="44"/>
          <w14:textFill>
            <w14:solidFill>
              <w14:srgbClr w14:val="000000"/>
            </w14:solidFill>
          </w14:textFill>
          <w:lang w:val="en-US" w:eastAsia="zh-CN"/>
        </w:rPr>
      </w:pPr>
      <w:r>
        <w:rPr>
          <w:rFonts w:ascii="方正小标宋_GBK" w:eastAsia="方正小标宋_GBK" w:cs="仿宋" w:hint="eastAsia"/>
          <w:color w:val="000000"/>
          <w:sz w:val="44"/>
          <w:szCs w:val="44"/>
          <w14:textFill>
            <w14:solidFill>
              <w14:srgbClr w14:val="000000"/>
            </w14:solidFill>
          </w14:textFill>
          <w:lang w:bidi="ar-SA"/>
        </w:rPr>
        <w:t>汕头海关总关大院主楼2—4层更换空调设备项目</w:t>
      </w:r>
      <w:bookmarkStart w:id="0" w:name="_GoBack"/>
      <w:bookmarkEnd w:id="0"/>
      <w:r>
        <w:rPr>
          <w:rFonts w:ascii="方正小标宋_GBK" w:eastAsia="方正小标宋_GBK" w:cs="仿宋" w:hint="eastAsia"/>
          <w:color w:val="000000"/>
          <w:sz w:val="44"/>
          <w:szCs w:val="44"/>
          <w14:textFill>
            <w14:solidFill>
              <w14:srgbClr w14:val="000000"/>
            </w14:solidFill>
          </w14:textFill>
          <w:lang w:val="en-US" w:eastAsia="zh-CN"/>
        </w:rPr>
        <w:t>用户需求书</w:t>
      </w:r>
    </w:p>
    <w:p>
      <w:pPr>
        <w:pStyle w:val="35"/>
        <w:spacing w:line="560" w:lineRule="exact"/>
        <w:ind w:left="0" w:firstLineChars="200" w:firstLine="640"/>
        <w:rPr>
          <w:rFonts w:ascii="方正黑体_GBK" w:eastAsia="方正黑体_GBK" w:cs="仿宋" w:hint="eastAsia"/>
          <w:b/>
          <w:bCs/>
          <w:color w:val="000000"/>
          <w:sz w:val="32"/>
          <w:szCs w:val="32"/>
          <w14:textFill>
            <w14:solidFill>
              <w14:srgbClr w14:val="000000"/>
            </w14:solidFill>
          </w14:textFill>
        </w:rPr>
      </w:pPr>
      <w:r>
        <w:rPr>
          <w:rFonts w:ascii="方正黑体_GBK" w:eastAsia="方正黑体_GBK" w:cs="仿宋" w:hint="eastAsia"/>
          <w:b/>
          <w:bCs/>
          <w:color w:val="000000"/>
          <w:sz w:val="32"/>
          <w:szCs w:val="32"/>
          <w14:textFill>
            <w14:solidFill>
              <w14:srgbClr w14:val="000000"/>
            </w14:solidFill>
          </w14:textFill>
          <w:lang w:val="en-US" w:eastAsia="zh-CN"/>
        </w:rPr>
        <w:t>一、</w:t>
      </w:r>
      <w:r>
        <w:rPr>
          <w:rFonts w:ascii="方正黑体_GBK" w:eastAsia="方正黑体_GBK" w:cs="仿宋" w:hint="eastAsia"/>
          <w:b/>
          <w:bCs/>
          <w:color w:val="000000"/>
          <w:sz w:val="32"/>
          <w:szCs w:val="32"/>
          <w14:textFill>
            <w14:solidFill>
              <w14:srgbClr w14:val="000000"/>
            </w14:solidFill>
          </w14:textFill>
        </w:rPr>
        <w:t>基本情况</w:t>
      </w:r>
    </w:p>
    <w:p>
      <w:pPr>
        <w:pStyle w:val="35"/>
        <w:spacing w:line="560" w:lineRule="exact"/>
        <w:ind w:left="0" w:firstLineChars="200" w:firstLine="640"/>
        <w:rPr>
          <w:rFonts w:ascii="方正楷体_GBK" w:eastAsia="方正楷体_GBK" w:cs="仿宋" w:hint="eastAsia"/>
          <w:color w:val="000000"/>
          <w:sz w:val="32"/>
          <w:szCs w:val="32"/>
          <w14:textFill>
            <w14:solidFill>
              <w14:srgbClr w14:val="000000"/>
            </w14:solidFill>
          </w14:textFill>
        </w:rPr>
      </w:pPr>
      <w:r>
        <w:rPr>
          <w:rFonts w:ascii="方正楷体_GBK" w:eastAsia="方正楷体_GBK" w:cs="仿宋" w:hint="eastAsia"/>
          <w:color w:val="000000"/>
          <w:sz w:val="32"/>
          <w:szCs w:val="32"/>
          <w14:textFill>
            <w14:solidFill>
              <w14:srgbClr w14:val="000000"/>
            </w14:solidFill>
          </w14:textFill>
        </w:rPr>
        <w:t>（一）项目名称和预算金额</w:t>
      </w:r>
    </w:p>
    <w:p>
      <w:pPr>
        <w:pStyle w:val="35"/>
        <w:spacing w:line="560" w:lineRule="exact"/>
        <w:ind w:left="0" w:firstLineChars="200" w:firstLine="640"/>
        <w:rPr>
          <w:rFonts w:eastAsia="方正仿宋_GBK"/>
          <w:sz w:val="32"/>
          <w:szCs w:val="32"/>
        </w:rPr>
      </w:pPr>
      <w:r>
        <w:rPr>
          <w:rFonts w:eastAsia="方正仿宋_GBK"/>
          <w:sz w:val="32"/>
          <w:szCs w:val="32"/>
          <w:lang w:val="en-US" w:eastAsia="zh-CN"/>
        </w:rPr>
        <w:t>1.项目名称</w:t>
      </w:r>
      <w:r>
        <w:rPr>
          <w:rFonts w:eastAsia="方正仿宋_GBK"/>
          <w:sz w:val="32"/>
          <w:szCs w:val="32"/>
        </w:rPr>
        <w:t>：汕头海关总关大院主楼2—4层更换空调设备项目</w:t>
      </w:r>
    </w:p>
    <w:p>
      <w:pPr>
        <w:pStyle w:val="35"/>
        <w:spacing w:line="560" w:lineRule="exact"/>
        <w:ind w:left="0" w:firstLineChars="200" w:firstLine="640"/>
        <w:rPr>
          <w:rFonts w:eastAsia="方正仿宋_GBK"/>
          <w:sz w:val="32"/>
          <w:szCs w:val="32"/>
          <w:lang w:val="en-US" w:eastAsia="zh-CN"/>
        </w:rPr>
      </w:pPr>
      <w:r>
        <w:rPr>
          <w:rFonts w:eastAsia="方正仿宋_GBK"/>
          <w:sz w:val="32"/>
          <w:szCs w:val="32"/>
          <w:lang w:val="en-US" w:eastAsia="zh-CN"/>
        </w:rPr>
        <w:t>2.预算金额：</w:t>
      </w:r>
      <w:r>
        <w:rPr>
          <w:rFonts w:eastAsia="方正仿宋_GBK"/>
          <w:sz w:val="32"/>
          <w:szCs w:val="32"/>
        </w:rPr>
        <w:t>人民币</w:t>
      </w:r>
      <w:r>
        <w:rPr>
          <w:rFonts w:eastAsia="方正仿宋_GBK"/>
          <w:sz w:val="32"/>
          <w:szCs w:val="32"/>
          <w:lang w:eastAsia="zh-CN" w:bidi="ar-SA"/>
        </w:rPr>
        <w:t>818034.10</w:t>
      </w:r>
      <w:r>
        <w:rPr>
          <w:rFonts w:eastAsia="方正仿宋_GBK"/>
          <w:sz w:val="32"/>
          <w:szCs w:val="32"/>
        </w:rPr>
        <w:t>元</w:t>
      </w:r>
    </w:p>
    <w:p>
      <w:pPr>
        <w:pStyle w:val="35"/>
        <w:spacing w:line="560" w:lineRule="exact"/>
        <w:ind w:left="0" w:firstLineChars="200" w:firstLine="640"/>
        <w:rPr>
          <w:rFonts w:ascii="方正楷体_GBK" w:eastAsia="方正楷体_GBK" w:cs="仿宋" w:hint="eastAsia"/>
          <w:color w:val="000000"/>
          <w:sz w:val="32"/>
          <w:szCs w:val="32"/>
          <w14:textFill>
            <w14:solidFill>
              <w14:srgbClr w14:val="000000"/>
            </w14:solidFill>
          </w14:textFill>
        </w:rPr>
      </w:pPr>
      <w:r>
        <w:rPr>
          <w:rFonts w:ascii="方正楷体_GBK" w:eastAsia="方正楷体_GBK" w:cs="仿宋" w:hint="eastAsia"/>
          <w:color w:val="000000"/>
          <w:sz w:val="32"/>
          <w:szCs w:val="32"/>
          <w14:textFill>
            <w14:solidFill>
              <w14:srgbClr w14:val="000000"/>
            </w14:solidFill>
          </w14:textFill>
        </w:rPr>
        <w:t>（二）项目概况</w:t>
      </w:r>
    </w:p>
    <w:p>
      <w:pPr>
        <w:pStyle w:val="35"/>
        <w:spacing w:line="560" w:lineRule="exact"/>
        <w:ind w:left="0" w:firstLineChars="200" w:firstLine="640"/>
        <w:rPr>
          <w:rFonts w:eastAsia="方正仿宋_GBK" w:cs="仿宋"/>
          <w:sz w:val="32"/>
          <w:szCs w:val="32"/>
        </w:rPr>
      </w:pPr>
      <w:r>
        <w:rPr>
          <w:rFonts w:eastAsia="方正仿宋_GBK" w:cs="仿宋"/>
          <w:sz w:val="32"/>
          <w:szCs w:val="32"/>
        </w:rPr>
        <w:t>按照总关大院主楼2—4层办公室的布局，安装空调室内机62台，更新中央空调主机5部，同时充分利用原空调铜管、排水管管路系统对原管路进行专业去油清洁处理以满足新设备运行要求。</w:t>
      </w:r>
    </w:p>
    <w:p>
      <w:pPr>
        <w:pStyle w:val="34"/>
        <w:spacing w:line="560" w:lineRule="exact"/>
        <w:ind w:left="0" w:firstLineChars="200" w:firstLine="640"/>
        <w:rPr>
          <w:rFonts w:ascii="方正黑体_GBK" w:eastAsia="方正黑体_GBK" w:cs="仿宋" w:hint="eastAsia"/>
          <w:b/>
          <w:bCs/>
          <w:color w:val="000000"/>
          <w:sz w:val="32"/>
          <w:szCs w:val="32"/>
          <w14:textFill>
            <w14:solidFill>
              <w14:srgbClr w14:val="000000"/>
            </w14:solidFill>
          </w14:textFill>
        </w:rPr>
      </w:pPr>
      <w:r>
        <w:rPr>
          <w:rFonts w:ascii="方正黑体_GBK" w:eastAsia="方正黑体_GBK" w:cs="仿宋" w:hint="eastAsia"/>
          <w:b/>
          <w:bCs/>
          <w:color w:val="000000"/>
          <w:sz w:val="32"/>
          <w:szCs w:val="32"/>
          <w14:textFill>
            <w14:solidFill>
              <w14:srgbClr w14:val="000000"/>
            </w14:solidFill>
          </w14:textFill>
        </w:rPr>
        <w:t>二、采购内容及要求</w:t>
      </w:r>
    </w:p>
    <w:p>
      <w:pPr>
        <w:pStyle w:val="2"/>
        <w:spacing w:line="560" w:lineRule="exact"/>
        <w:ind w:left="0" w:firstLineChars="200" w:firstLine="640"/>
        <w:rPr>
          <w:rFonts w:ascii="方正楷体_GBK" w:eastAsia="方正楷体_GBK" w:cs="仿宋" w:hint="eastAsia"/>
          <w:b w:val="0"/>
          <w:color w:val="000000"/>
          <w:sz w:val="32"/>
          <w14:textFill>
            <w14:solidFill>
              <w14:srgbClr w14:val="000000"/>
            </w14:solidFill>
          </w14:textFill>
        </w:rPr>
      </w:pPr>
      <w:r>
        <w:rPr>
          <w:rFonts w:ascii="方正楷体_GBK" w:eastAsia="方正楷体_GBK" w:cs="仿宋" w:hint="eastAsia"/>
          <w:b w:val="0"/>
          <w:color w:val="000000"/>
          <w:sz w:val="32"/>
          <w14:textFill>
            <w14:solidFill>
              <w14:srgbClr w14:val="000000"/>
            </w14:solidFill>
          </w14:textFill>
        </w:rPr>
        <w:t>（一）采购项目一览表</w:t>
      </w:r>
    </w:p>
    <w:tbl>
      <w:tblPr>
        <w:jc w:val="left"/>
        <w:tblW w:w="9031" w:type="dxa"/>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712"/>
        <w:gridCol w:w="2647"/>
        <w:gridCol w:w="2881"/>
        <w:gridCol w:w="89"/>
        <w:gridCol w:w="919"/>
        <w:gridCol w:w="57"/>
        <w:gridCol w:w="105"/>
        <w:gridCol w:w="888"/>
        <w:gridCol w:w="72"/>
        <w:gridCol w:w="662"/>
      </w:tblGrid>
      <w:tr>
        <w:trPr>
          <w:trHeight w:val="583"/>
        </w:trPr>
        <w:tc>
          <w:tcPr>
            <w:tcW w:w="9031" w:type="dxa"/>
            <w:gridSpan w:val="10"/>
            <w:tcBorders>
              <w:top w:val="single" w:sz="6" w:space="0" w:color="auto"/>
              <w:left w:val="single" w:sz="6" w:space="0" w:color="auto"/>
              <w:bottom w:val="single" w:sz="6" w:space="0" w:color="auto"/>
              <w:right w:val="single" w:sz="6" w:space="0" w:color="auto"/>
              <w:tl2br w:val="nil"/>
              <w:tr2bl w:val="nil"/>
            </w:tcBorders>
            <w:noWrap/>
            <w:vAlign w:val="center"/>
          </w:tcPr>
          <w:p>
            <w:pPr>
              <w:pStyle w:val="40"/>
              <w:spacing w:line="320" w:lineRule="exact"/>
              <w:ind w:left="0" w:firstLineChars="200" w:firstLine="480"/>
              <w:jc w:val="center"/>
              <w:rPr>
                <w:rFonts w:ascii="方正黑体_GBK" w:eastAsia="方正黑体_GBK" w:cs="宋体" w:hint="eastAsia"/>
                <w:sz w:val="20"/>
              </w:rPr>
            </w:pPr>
            <w:r>
              <w:rPr>
                <w:rFonts w:ascii="方正黑体_GBK" w:eastAsia="方正黑体_GBK" w:cs="宋体" w:hint="eastAsia"/>
                <w:sz w:val="24"/>
                <w:szCs w:val="24"/>
              </w:rPr>
              <w:t>多联机中央空调项目(二层）</w:t>
            </w:r>
          </w:p>
        </w:tc>
      </w:tr>
      <w:tr>
        <w:trPr>
          <w:trHeight w:val="584"/>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ascii="方正黑体_GBK" w:eastAsia="方正黑体_GBK" w:cs="宋体" w:hint="eastAsia"/>
                <w:sz w:val="20"/>
              </w:rPr>
            </w:pPr>
            <w:r>
              <w:rPr>
                <w:rFonts w:ascii="方正黑体_GBK" w:eastAsia="方正黑体_GBK" w:cs="宋体" w:hint="eastAsia"/>
                <w:sz w:val="20"/>
              </w:rPr>
              <w:t>序号</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ascii="方正黑体_GBK" w:eastAsia="方正黑体_GBK" w:cs="宋体" w:hint="eastAsia"/>
                <w:sz w:val="20"/>
              </w:rPr>
            </w:pPr>
            <w:r>
              <w:rPr>
                <w:rFonts w:ascii="方正黑体_GBK" w:eastAsia="方正黑体_GBK" w:cs="宋体" w:hint="eastAsia"/>
                <w:sz w:val="20"/>
              </w:rPr>
              <w:t>分部分项名称</w:t>
            </w:r>
          </w:p>
        </w:tc>
        <w:tc>
          <w:tcPr>
            <w:tcW w:w="288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ascii="方正黑体_GBK" w:eastAsia="方正黑体_GBK" w:cs="宋体" w:hint="eastAsia"/>
                <w:sz w:val="20"/>
              </w:rPr>
            </w:pPr>
            <w:r>
              <w:rPr>
                <w:rFonts w:ascii="方正黑体_GBK" w:eastAsia="方正黑体_GBK" w:cs="宋体" w:hint="eastAsia"/>
                <w:sz w:val="20"/>
              </w:rPr>
              <w:t>技术参数</w:t>
            </w:r>
          </w:p>
        </w:tc>
        <w:tc>
          <w:tcPr>
            <w:tcW w:w="1065"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ascii="方正黑体_GBK" w:eastAsia="方正黑体_GBK" w:cs="宋体" w:hint="eastAsia"/>
                <w:sz w:val="20"/>
              </w:rPr>
            </w:pPr>
            <w:r>
              <w:rPr>
                <w:rFonts w:ascii="方正黑体_GBK" w:eastAsia="方正黑体_GBK" w:cs="宋体" w:hint="eastAsia"/>
                <w:sz w:val="20"/>
              </w:rPr>
              <w:t>单位</w:t>
            </w:r>
          </w:p>
        </w:tc>
        <w:tc>
          <w:tcPr>
            <w:tcW w:w="1065"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ascii="方正黑体_GBK" w:eastAsia="方正黑体_GBK" w:cs="宋体" w:hint="eastAsia"/>
                <w:sz w:val="20"/>
              </w:rPr>
            </w:pPr>
            <w:r>
              <w:rPr>
                <w:rFonts w:ascii="方正黑体_GBK" w:eastAsia="方正黑体_GBK" w:cs="宋体" w:hint="eastAsia"/>
                <w:sz w:val="20"/>
              </w:rPr>
              <w:t>数量</w:t>
            </w:r>
          </w:p>
        </w:tc>
        <w:tc>
          <w:tcPr>
            <w:tcW w:w="66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ascii="方正黑体_GBK" w:eastAsia="方正黑体_GBK" w:cs="宋体" w:hint="eastAsia"/>
                <w:sz w:val="20"/>
              </w:rPr>
            </w:pPr>
            <w:r>
              <w:rPr>
                <w:rFonts w:ascii="方正黑体_GBK" w:eastAsia="方正黑体_GBK" w:cs="宋体" w:hint="eastAsia"/>
                <w:sz w:val="20"/>
              </w:rPr>
              <w:t>备注</w:t>
            </w:r>
          </w:p>
        </w:tc>
      </w:tr>
      <w:tr>
        <w:trPr>
          <w:trHeight w:val="584"/>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ascii="方正黑体_GBK" w:eastAsia="方正黑体_GBK" w:cs="宋体" w:hint="eastAsia"/>
                <w:i w:val="0"/>
                <w:sz w:val="24"/>
              </w:rPr>
            </w:pPr>
            <w:r>
              <w:rPr>
                <w:rFonts w:ascii="方正黑体_GBK" w:eastAsia="方正黑体_GBK" w:cs="宋体" w:hint="eastAsia"/>
                <w:i w:val="0"/>
                <w:sz w:val="24"/>
              </w:rPr>
              <w:t>一、</w:t>
            </w:r>
          </w:p>
        </w:tc>
        <w:tc>
          <w:tcPr>
            <w:tcW w:w="8319" w:type="dxa"/>
            <w:gridSpan w:val="9"/>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rPr>
                <w:rFonts w:ascii="方正黑体_GBK" w:eastAsia="方正黑体_GBK" w:cs="宋体" w:hint="eastAsia"/>
                <w:i w:val="0"/>
                <w:sz w:val="24"/>
              </w:rPr>
            </w:pPr>
            <w:r>
              <w:rPr>
                <w:rFonts w:ascii="方正黑体_GBK" w:eastAsia="方正黑体_GBK" w:cs="宋体" w:hint="eastAsia"/>
                <w:i w:val="0"/>
                <w:sz w:val="24"/>
              </w:rPr>
              <w:t>空调系统设备部分</w:t>
            </w:r>
          </w:p>
        </w:tc>
      </w:tr>
      <w:tr>
        <w:trPr>
          <w:trHeight w:val="869"/>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1</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中央空调室内机 挂壁机</w:t>
            </w:r>
          </w:p>
        </w:tc>
        <w:tc>
          <w:tcPr>
            <w:tcW w:w="288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rPr>
                <w:rFonts w:eastAsia="方正仿宋_GBK"/>
                <w:color w:val="000000"/>
                <w:sz w:val="20"/>
              </w:rPr>
            </w:pPr>
            <w:r>
              <w:rPr>
                <w:rFonts w:eastAsia="方正仿宋_GBK"/>
                <w:color w:val="000000"/>
                <w:sz w:val="20"/>
              </w:rPr>
              <w:t>制热量3.2KW，功率0.024KW，风量540，</w:t>
            </w:r>
            <w:r>
              <w:rPr>
                <w:rFonts w:ascii="仿宋" w:eastAsia="仿宋" w:cs="仿宋" w:hint="eastAsia"/>
                <w:i w:val="0"/>
                <w:iCs w:val="0"/>
                <w:color w:val="000000"/>
                <w:kern w:val="0"/>
                <w:sz w:val="20"/>
                <w:szCs w:val="20"/>
                <w:u w:val="none"/>
                <w:lang w:val="en-US" w:eastAsia="zh-CN"/>
              </w:rPr>
              <w:t>★</w:t>
            </w:r>
            <w:r>
              <w:rPr>
                <w:rFonts w:eastAsia="方正仿宋_GBK"/>
                <w:color w:val="000000"/>
                <w:sz w:val="20"/>
              </w:rPr>
              <w:t>制冷量</w:t>
            </w:r>
            <w:r>
              <w:rPr>
                <w:rFonts w:eastAsia="方正仿宋_GBK" w:hint="eastAsia"/>
                <w:color w:val="000000"/>
                <w:sz w:val="20"/>
              </w:rPr>
              <w:t>≥</w:t>
            </w:r>
            <w:r>
              <w:rPr>
                <w:rFonts w:eastAsia="方正仿宋_GBK"/>
                <w:color w:val="000000"/>
                <w:sz w:val="20"/>
              </w:rPr>
              <w:t>2.8KW</w:t>
            </w:r>
          </w:p>
        </w:tc>
        <w:tc>
          <w:tcPr>
            <w:tcW w:w="1065"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台</w:t>
            </w:r>
          </w:p>
        </w:tc>
        <w:tc>
          <w:tcPr>
            <w:tcW w:w="1065"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4</w:t>
            </w:r>
          </w:p>
        </w:tc>
        <w:tc>
          <w:tcPr>
            <w:tcW w:w="66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p>
        </w:tc>
      </w:tr>
      <w:tr>
        <w:trPr>
          <w:trHeight w:val="869"/>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2</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中央空调室内机 挂壁机</w:t>
            </w:r>
          </w:p>
        </w:tc>
        <w:tc>
          <w:tcPr>
            <w:tcW w:w="288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rPr>
                <w:rFonts w:eastAsia="方正仿宋_GBK"/>
                <w:color w:val="000000"/>
                <w:sz w:val="20"/>
              </w:rPr>
            </w:pPr>
            <w:r>
              <w:rPr>
                <w:rFonts w:eastAsia="方正仿宋_GBK"/>
                <w:color w:val="000000"/>
                <w:sz w:val="20"/>
              </w:rPr>
              <w:t>制热量4.0KW，功率0.027KW，风量580，</w:t>
            </w:r>
            <w:r>
              <w:rPr>
                <w:rFonts w:ascii="仿宋" w:eastAsia="仿宋" w:cs="仿宋" w:hint="eastAsia"/>
                <w:i w:val="0"/>
                <w:iCs w:val="0"/>
                <w:color w:val="000000"/>
                <w:kern w:val="0"/>
                <w:sz w:val="20"/>
                <w:szCs w:val="20"/>
                <w:u w:val="none"/>
                <w:lang w:val="en-US" w:eastAsia="zh-CN"/>
              </w:rPr>
              <w:t>★</w:t>
            </w:r>
            <w:r>
              <w:rPr>
                <w:rFonts w:ascii="仿宋" w:eastAsia="仿宋" w:cs="仿宋" w:hint="eastAsia"/>
                <w:color w:val="000000"/>
                <w:kern w:val="0"/>
                <w:sz w:val="20"/>
                <w:szCs w:val="20"/>
              </w:rPr>
              <w:t>制冷量≥</w:t>
            </w:r>
            <w:r>
              <w:rPr>
                <w:rFonts w:eastAsia="方正仿宋_GBK"/>
                <w:color w:val="000000"/>
                <w:sz w:val="20"/>
              </w:rPr>
              <w:t>3.6KW</w:t>
            </w:r>
          </w:p>
        </w:tc>
        <w:tc>
          <w:tcPr>
            <w:tcW w:w="1065"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台</w:t>
            </w:r>
          </w:p>
        </w:tc>
        <w:tc>
          <w:tcPr>
            <w:tcW w:w="1065"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4</w:t>
            </w:r>
          </w:p>
        </w:tc>
        <w:tc>
          <w:tcPr>
            <w:tcW w:w="66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p>
        </w:tc>
      </w:tr>
      <w:tr>
        <w:trPr>
          <w:trHeight w:val="869"/>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3</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中央空调室内机 挂壁机</w:t>
            </w:r>
          </w:p>
        </w:tc>
        <w:tc>
          <w:tcPr>
            <w:tcW w:w="288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rPr>
                <w:rFonts w:eastAsia="方正仿宋_GBK"/>
                <w:color w:val="000000"/>
                <w:sz w:val="20"/>
              </w:rPr>
            </w:pPr>
            <w:r>
              <w:rPr>
                <w:rFonts w:eastAsia="方正仿宋_GBK"/>
                <w:color w:val="000000"/>
                <w:sz w:val="20"/>
              </w:rPr>
              <w:t>制热量6.3KW，功率0.36KW，风量920，</w:t>
            </w:r>
            <w:r>
              <w:rPr>
                <w:rFonts w:ascii="仿宋" w:eastAsia="仿宋" w:cs="仿宋" w:hint="eastAsia"/>
                <w:i w:val="0"/>
                <w:iCs w:val="0"/>
                <w:color w:val="000000"/>
                <w:kern w:val="0"/>
                <w:sz w:val="20"/>
                <w:szCs w:val="20"/>
                <w:u w:val="none"/>
                <w:lang w:val="en-US" w:eastAsia="zh-CN"/>
              </w:rPr>
              <w:t>★</w:t>
            </w:r>
            <w:r>
              <w:rPr>
                <w:rFonts w:eastAsia="方正仿宋_GBK"/>
                <w:color w:val="000000"/>
                <w:sz w:val="20"/>
              </w:rPr>
              <w:t>制冷量</w:t>
            </w:r>
            <w:r>
              <w:rPr>
                <w:rFonts w:eastAsia="方正仿宋_GBK" w:hint="eastAsia"/>
                <w:color w:val="000000"/>
                <w:sz w:val="20"/>
              </w:rPr>
              <w:t>≥</w:t>
            </w:r>
            <w:r>
              <w:rPr>
                <w:rFonts w:eastAsia="方正仿宋_GBK"/>
                <w:color w:val="000000"/>
                <w:sz w:val="20"/>
              </w:rPr>
              <w:t>5.6KW</w:t>
            </w:r>
          </w:p>
        </w:tc>
        <w:tc>
          <w:tcPr>
            <w:tcW w:w="1065"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台</w:t>
            </w:r>
          </w:p>
        </w:tc>
        <w:tc>
          <w:tcPr>
            <w:tcW w:w="1065"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5</w:t>
            </w:r>
          </w:p>
        </w:tc>
        <w:tc>
          <w:tcPr>
            <w:tcW w:w="66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p>
        </w:tc>
      </w:tr>
      <w:tr>
        <w:trPr>
          <w:trHeight w:val="869"/>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4</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中央空调室内机 挂壁机</w:t>
            </w:r>
          </w:p>
        </w:tc>
        <w:tc>
          <w:tcPr>
            <w:tcW w:w="288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rPr>
                <w:rFonts w:eastAsia="方正仿宋_GBK"/>
                <w:color w:val="000000"/>
                <w:sz w:val="20"/>
              </w:rPr>
            </w:pPr>
            <w:r>
              <w:rPr>
                <w:rFonts w:eastAsia="方正仿宋_GBK"/>
                <w:color w:val="000000"/>
                <w:sz w:val="20"/>
              </w:rPr>
              <w:t>制热量8.0KW，功率0.4KW，风量1150，</w:t>
            </w:r>
            <w:r>
              <w:rPr>
                <w:rFonts w:ascii="仿宋" w:eastAsia="仿宋" w:cs="仿宋" w:hint="eastAsia"/>
                <w:i w:val="0"/>
                <w:iCs w:val="0"/>
                <w:color w:val="000000"/>
                <w:kern w:val="0"/>
                <w:sz w:val="20"/>
                <w:szCs w:val="20"/>
                <w:u w:val="none"/>
                <w:lang w:val="en-US" w:eastAsia="zh-CN"/>
              </w:rPr>
              <w:t>★</w:t>
            </w:r>
            <w:r>
              <w:rPr>
                <w:rFonts w:eastAsia="方正仿宋_GBK"/>
                <w:color w:val="000000"/>
                <w:sz w:val="20"/>
              </w:rPr>
              <w:t>制冷量</w:t>
            </w:r>
            <w:r>
              <w:rPr>
                <w:rFonts w:eastAsia="方正仿宋_GBK" w:hint="eastAsia"/>
                <w:color w:val="000000"/>
                <w:sz w:val="20"/>
              </w:rPr>
              <w:t>≥</w:t>
            </w:r>
            <w:r>
              <w:rPr>
                <w:rFonts w:eastAsia="方正仿宋_GBK"/>
                <w:color w:val="000000"/>
                <w:sz w:val="20"/>
              </w:rPr>
              <w:t>7.1KW</w:t>
            </w:r>
          </w:p>
        </w:tc>
        <w:tc>
          <w:tcPr>
            <w:tcW w:w="1065"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台</w:t>
            </w:r>
          </w:p>
        </w:tc>
        <w:tc>
          <w:tcPr>
            <w:tcW w:w="1065"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1</w:t>
            </w:r>
          </w:p>
        </w:tc>
        <w:tc>
          <w:tcPr>
            <w:tcW w:w="66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p>
        </w:tc>
      </w:tr>
      <w:tr>
        <w:trPr>
          <w:trHeight w:val="869"/>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5</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中央空调室内机 口琴机</w:t>
            </w:r>
          </w:p>
        </w:tc>
        <w:tc>
          <w:tcPr>
            <w:tcW w:w="288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rPr>
                <w:rFonts w:eastAsia="方正仿宋_GBK"/>
                <w:color w:val="000000"/>
                <w:sz w:val="20"/>
              </w:rPr>
            </w:pPr>
            <w:r>
              <w:rPr>
                <w:rFonts w:eastAsia="方正仿宋_GBK"/>
                <w:color w:val="000000"/>
                <w:sz w:val="20"/>
              </w:rPr>
              <w:t>制热量11.2KW，功率0.5KW，风量1500，</w:t>
            </w:r>
            <w:r>
              <w:rPr>
                <w:rFonts w:ascii="仿宋" w:eastAsia="仿宋" w:cs="仿宋" w:hint="eastAsia"/>
                <w:i w:val="0"/>
                <w:iCs w:val="0"/>
                <w:color w:val="000000"/>
                <w:kern w:val="0"/>
                <w:sz w:val="20"/>
                <w:szCs w:val="20"/>
                <w:u w:val="none"/>
                <w:lang w:val="en-US" w:eastAsia="zh-CN"/>
              </w:rPr>
              <w:t>★</w:t>
            </w:r>
            <w:r>
              <w:rPr>
                <w:rFonts w:eastAsia="方正仿宋_GBK"/>
                <w:color w:val="000000"/>
                <w:sz w:val="20"/>
              </w:rPr>
              <w:t>制冷量</w:t>
            </w:r>
            <w:r>
              <w:rPr>
                <w:rFonts w:eastAsia="方正仿宋_GBK" w:hint="eastAsia"/>
                <w:color w:val="000000"/>
                <w:sz w:val="20"/>
              </w:rPr>
              <w:t>≥</w:t>
            </w:r>
            <w:r>
              <w:rPr>
                <w:rFonts w:eastAsia="方正仿宋_GBK"/>
                <w:color w:val="000000"/>
                <w:sz w:val="20"/>
              </w:rPr>
              <w:t>10KW</w:t>
            </w:r>
          </w:p>
        </w:tc>
        <w:tc>
          <w:tcPr>
            <w:tcW w:w="1065"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台</w:t>
            </w:r>
          </w:p>
        </w:tc>
        <w:tc>
          <w:tcPr>
            <w:tcW w:w="1065"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3</w:t>
            </w:r>
          </w:p>
        </w:tc>
        <w:tc>
          <w:tcPr>
            <w:tcW w:w="66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p>
        </w:tc>
      </w:tr>
      <w:tr>
        <w:trPr>
          <w:trHeight w:val="869"/>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6</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直流变频中央空调主机</w:t>
            </w:r>
          </w:p>
        </w:tc>
        <w:tc>
          <w:tcPr>
            <w:tcW w:w="2881" w:type="dxa"/>
            <w:tcBorders>
              <w:top w:val="single" w:sz="6" w:space="0" w:color="auto"/>
              <w:left w:val="single" w:sz="6" w:space="0" w:color="auto"/>
              <w:bottom w:val="single" w:sz="6" w:space="0" w:color="auto"/>
              <w:right w:val="single" w:sz="6" w:space="0" w:color="auto"/>
              <w:tl2br w:val="nil"/>
              <w:tr2bl w:val="nil"/>
            </w:tcBorders>
            <w:shd w:val="clear" w:color="auto" w:fill="FFFFFF"/>
            <w:noWrap/>
            <w:vAlign w:val="center"/>
          </w:tcPr>
          <w:p>
            <w:pPr>
              <w:pStyle w:val="37"/>
              <w:spacing w:line="320" w:lineRule="exact"/>
              <w:ind w:left="0"/>
              <w:rPr>
                <w:rFonts w:eastAsia="方正仿宋_GBK"/>
                <w:color w:val="000000"/>
                <w:sz w:val="20"/>
              </w:rPr>
            </w:pPr>
            <w:r>
              <w:rPr>
                <w:rFonts w:eastAsia="方正仿宋_GBK"/>
                <w:color w:val="000000"/>
                <w:sz w:val="20"/>
              </w:rPr>
              <w:t>制热量95KW，IPLV8.40，</w:t>
            </w:r>
          </w:p>
          <w:p>
            <w:pPr>
              <w:pStyle w:val="37"/>
              <w:spacing w:line="320" w:lineRule="exact"/>
              <w:ind w:left="0"/>
              <w:rPr>
                <w:rFonts w:eastAsia="方正仿宋_GBK"/>
                <w:color w:val="000000"/>
                <w:sz w:val="20"/>
              </w:rPr>
            </w:pPr>
            <w:r>
              <w:rPr>
                <w:rFonts w:ascii="仿宋" w:eastAsia="仿宋" w:cs="仿宋" w:hint="eastAsia"/>
                <w:i w:val="0"/>
                <w:iCs w:val="0"/>
                <w:color w:val="000000"/>
                <w:kern w:val="0"/>
                <w:sz w:val="20"/>
                <w:szCs w:val="20"/>
                <w:u w:val="none"/>
                <w:lang w:val="en-US" w:eastAsia="zh-CN"/>
              </w:rPr>
              <w:t>★</w:t>
            </w:r>
            <w:r>
              <w:rPr>
                <w:rFonts w:eastAsia="方正仿宋_GBK"/>
                <w:color w:val="000000"/>
                <w:sz w:val="20"/>
              </w:rPr>
              <w:t>制冷量</w:t>
            </w:r>
            <w:r>
              <w:rPr>
                <w:rFonts w:eastAsia="方正仿宋_GBK" w:hint="eastAsia"/>
                <w:color w:val="000000"/>
                <w:sz w:val="20"/>
              </w:rPr>
              <w:t>≥</w:t>
            </w:r>
            <w:r>
              <w:rPr>
                <w:rFonts w:eastAsia="方正仿宋_GBK"/>
                <w:color w:val="000000"/>
                <w:sz w:val="20"/>
              </w:rPr>
              <w:t>85KW</w:t>
            </w:r>
          </w:p>
        </w:tc>
        <w:tc>
          <w:tcPr>
            <w:tcW w:w="1065"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台</w:t>
            </w:r>
          </w:p>
        </w:tc>
        <w:tc>
          <w:tcPr>
            <w:tcW w:w="1065"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1</w:t>
            </w:r>
          </w:p>
        </w:tc>
        <w:tc>
          <w:tcPr>
            <w:tcW w:w="66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p>
        </w:tc>
      </w:tr>
      <w:tr>
        <w:trPr>
          <w:trHeight w:val="629"/>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7</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线控器</w:t>
            </w:r>
          </w:p>
        </w:tc>
        <w:tc>
          <w:tcPr>
            <w:tcW w:w="2881" w:type="dxa"/>
            <w:tcBorders>
              <w:top w:val="single" w:sz="6" w:space="0" w:color="auto"/>
              <w:left w:val="single" w:sz="6" w:space="0" w:color="auto"/>
              <w:bottom w:val="single" w:sz="6" w:space="0" w:color="auto"/>
              <w:right w:val="single" w:sz="6" w:space="0" w:color="auto"/>
              <w:tl2br w:val="nil"/>
              <w:tr2bl w:val="nil"/>
            </w:tcBorders>
            <w:shd w:val="clear" w:color="auto" w:fill="FFFFFF"/>
            <w:noWrap/>
            <w:vAlign w:val="center"/>
          </w:tcPr>
          <w:p>
            <w:pPr>
              <w:pStyle w:val="37"/>
              <w:spacing w:line="320" w:lineRule="exact"/>
              <w:ind w:left="0"/>
              <w:rPr>
                <w:rFonts w:eastAsia="方正仿宋_GBK"/>
                <w:color w:val="000000"/>
                <w:sz w:val="20"/>
              </w:rPr>
            </w:pPr>
          </w:p>
        </w:tc>
        <w:tc>
          <w:tcPr>
            <w:tcW w:w="1065"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台</w:t>
            </w:r>
          </w:p>
        </w:tc>
        <w:tc>
          <w:tcPr>
            <w:tcW w:w="1065"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17</w:t>
            </w:r>
          </w:p>
        </w:tc>
        <w:tc>
          <w:tcPr>
            <w:tcW w:w="66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p>
        </w:tc>
      </w:tr>
      <w:tr>
        <w:trPr>
          <w:trHeight w:val="584"/>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ascii="方正黑体_GBK" w:eastAsia="方正黑体_GBK" w:hint="eastAsia"/>
                <w:i w:val="0"/>
                <w:sz w:val="24"/>
              </w:rPr>
            </w:pPr>
            <w:r>
              <w:rPr>
                <w:rFonts w:ascii="方正黑体_GBK" w:eastAsia="方正黑体_GBK" w:hint="eastAsia"/>
                <w:i w:val="0"/>
                <w:sz w:val="24"/>
              </w:rPr>
              <w:t>二、</w:t>
            </w:r>
          </w:p>
        </w:tc>
        <w:tc>
          <w:tcPr>
            <w:tcW w:w="8319" w:type="dxa"/>
            <w:gridSpan w:val="9"/>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rPr>
                <w:rFonts w:ascii="方正黑体_GBK" w:eastAsia="方正黑体_GBK" w:cs="宋体" w:hint="eastAsia"/>
                <w:i w:val="0"/>
                <w:sz w:val="24"/>
              </w:rPr>
            </w:pPr>
            <w:r>
              <w:rPr>
                <w:rFonts w:ascii="方正黑体_GBK" w:eastAsia="方正黑体_GBK" w:cs="宋体" w:hint="eastAsia"/>
                <w:i w:val="0"/>
                <w:sz w:val="24"/>
              </w:rPr>
              <w:t>空调系统安装部分</w:t>
            </w:r>
          </w:p>
        </w:tc>
      </w:tr>
      <w:tr>
        <w:trPr>
          <w:trHeight w:val="584"/>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1</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原有旧内机设备连接处拆卸</w:t>
            </w:r>
          </w:p>
        </w:tc>
        <w:tc>
          <w:tcPr>
            <w:tcW w:w="288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p>
        </w:tc>
        <w:tc>
          <w:tcPr>
            <w:tcW w:w="1065"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台</w:t>
            </w:r>
          </w:p>
        </w:tc>
        <w:tc>
          <w:tcPr>
            <w:tcW w:w="1065"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13</w:t>
            </w:r>
          </w:p>
        </w:tc>
        <w:tc>
          <w:tcPr>
            <w:tcW w:w="66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4"/>
              </w:rPr>
            </w:pPr>
          </w:p>
        </w:tc>
      </w:tr>
      <w:tr>
        <w:trPr>
          <w:trHeight w:val="584"/>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2</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旧设备内机拆卸</w:t>
            </w:r>
          </w:p>
        </w:tc>
        <w:tc>
          <w:tcPr>
            <w:tcW w:w="288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p>
        </w:tc>
        <w:tc>
          <w:tcPr>
            <w:tcW w:w="1065"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台</w:t>
            </w:r>
          </w:p>
        </w:tc>
        <w:tc>
          <w:tcPr>
            <w:tcW w:w="1065"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13</w:t>
            </w:r>
          </w:p>
        </w:tc>
        <w:tc>
          <w:tcPr>
            <w:tcW w:w="66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4"/>
              </w:rPr>
            </w:pPr>
          </w:p>
        </w:tc>
      </w:tr>
      <w:tr>
        <w:trPr>
          <w:trHeight w:val="584"/>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3</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原有旧外机设备管路连接拆卸</w:t>
            </w:r>
          </w:p>
        </w:tc>
        <w:tc>
          <w:tcPr>
            <w:tcW w:w="288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p>
        </w:tc>
        <w:tc>
          <w:tcPr>
            <w:tcW w:w="1065"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台</w:t>
            </w:r>
          </w:p>
        </w:tc>
        <w:tc>
          <w:tcPr>
            <w:tcW w:w="1065"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1</w:t>
            </w:r>
          </w:p>
        </w:tc>
        <w:tc>
          <w:tcPr>
            <w:tcW w:w="66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4"/>
              </w:rPr>
            </w:pPr>
          </w:p>
        </w:tc>
      </w:tr>
      <w:tr>
        <w:trPr>
          <w:trHeight w:val="584"/>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4</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旧设备外机拆卸</w:t>
            </w:r>
          </w:p>
        </w:tc>
        <w:tc>
          <w:tcPr>
            <w:tcW w:w="288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p>
        </w:tc>
        <w:tc>
          <w:tcPr>
            <w:tcW w:w="1065"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台</w:t>
            </w:r>
          </w:p>
        </w:tc>
        <w:tc>
          <w:tcPr>
            <w:tcW w:w="1065"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1</w:t>
            </w:r>
          </w:p>
        </w:tc>
        <w:tc>
          <w:tcPr>
            <w:tcW w:w="66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4"/>
              </w:rPr>
            </w:pPr>
          </w:p>
        </w:tc>
      </w:tr>
      <w:tr>
        <w:trPr>
          <w:trHeight w:val="584"/>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5</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空调铜管管路测试，压力处理</w:t>
            </w:r>
          </w:p>
        </w:tc>
        <w:tc>
          <w:tcPr>
            <w:tcW w:w="288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p>
        </w:tc>
        <w:tc>
          <w:tcPr>
            <w:tcW w:w="1065"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系统</w:t>
            </w:r>
          </w:p>
        </w:tc>
        <w:tc>
          <w:tcPr>
            <w:tcW w:w="1065"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1</w:t>
            </w:r>
          </w:p>
        </w:tc>
        <w:tc>
          <w:tcPr>
            <w:tcW w:w="66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4"/>
              </w:rPr>
            </w:pPr>
          </w:p>
        </w:tc>
      </w:tr>
      <w:tr>
        <w:trPr>
          <w:trHeight w:val="1544"/>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6</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增加室内机 铜管及保温</w:t>
            </w:r>
          </w:p>
        </w:tc>
        <w:tc>
          <w:tcPr>
            <w:tcW w:w="288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φ6.35  δ=0.8mm，</w:t>
            </w:r>
          </w:p>
          <w:p>
            <w:pPr>
              <w:pStyle w:val="37"/>
              <w:spacing w:line="320" w:lineRule="exact"/>
              <w:ind w:left="0"/>
              <w:jc w:val="center"/>
              <w:rPr>
                <w:rFonts w:eastAsia="方正仿宋_GBK"/>
                <w:sz w:val="20"/>
              </w:rPr>
            </w:pPr>
            <w:r>
              <w:rPr>
                <w:rFonts w:eastAsia="方正仿宋_GBK"/>
                <w:sz w:val="20"/>
              </w:rPr>
              <w:t>φ12.7  δ=0.8mm,</w:t>
            </w:r>
          </w:p>
          <w:p>
            <w:pPr>
              <w:pStyle w:val="37"/>
              <w:spacing w:line="320" w:lineRule="exact"/>
              <w:ind w:left="0"/>
              <w:jc w:val="center"/>
              <w:rPr>
                <w:rFonts w:eastAsia="方正仿宋_GBK"/>
                <w:sz w:val="20"/>
              </w:rPr>
            </w:pPr>
            <w:r>
              <w:rPr>
                <w:rFonts w:eastAsia="方正仿宋_GBK"/>
                <w:sz w:val="20"/>
              </w:rPr>
              <w:t>保温厚度19mm</w:t>
            </w:r>
          </w:p>
        </w:tc>
        <w:tc>
          <w:tcPr>
            <w:tcW w:w="1065"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台</w:t>
            </w:r>
          </w:p>
        </w:tc>
        <w:tc>
          <w:tcPr>
            <w:tcW w:w="1065"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4</w:t>
            </w:r>
          </w:p>
        </w:tc>
        <w:tc>
          <w:tcPr>
            <w:tcW w:w="66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4"/>
              </w:rPr>
            </w:pPr>
          </w:p>
        </w:tc>
      </w:tr>
      <w:tr>
        <w:trPr>
          <w:trHeight w:val="567"/>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7</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增加室内机 排水管及保温</w:t>
            </w:r>
          </w:p>
        </w:tc>
        <w:tc>
          <w:tcPr>
            <w:tcW w:w="288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PVC6分及保温厚度9mm</w:t>
            </w:r>
          </w:p>
        </w:tc>
        <w:tc>
          <w:tcPr>
            <w:tcW w:w="1065"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台</w:t>
            </w:r>
          </w:p>
        </w:tc>
        <w:tc>
          <w:tcPr>
            <w:tcW w:w="1065"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4</w:t>
            </w:r>
          </w:p>
        </w:tc>
        <w:tc>
          <w:tcPr>
            <w:tcW w:w="66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4"/>
              </w:rPr>
            </w:pPr>
          </w:p>
        </w:tc>
      </w:tr>
      <w:tr>
        <w:trPr>
          <w:trHeight w:val="608"/>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8</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增加室内机 信号线及线管</w:t>
            </w:r>
          </w:p>
        </w:tc>
        <w:tc>
          <w:tcPr>
            <w:tcW w:w="288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RVV3*0.75带屏蔽</w:t>
            </w:r>
          </w:p>
          <w:p>
            <w:pPr>
              <w:pStyle w:val="37"/>
              <w:spacing w:line="320" w:lineRule="exact"/>
              <w:ind w:left="0"/>
              <w:jc w:val="center"/>
              <w:rPr>
                <w:rFonts w:eastAsia="方正仿宋_GBK"/>
                <w:sz w:val="20"/>
              </w:rPr>
            </w:pPr>
            <w:r>
              <w:rPr>
                <w:rFonts w:eastAsia="方正仿宋_GBK"/>
                <w:sz w:val="20"/>
              </w:rPr>
              <w:t>含PVC线管</w:t>
            </w:r>
          </w:p>
        </w:tc>
        <w:tc>
          <w:tcPr>
            <w:tcW w:w="1065"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台</w:t>
            </w:r>
          </w:p>
        </w:tc>
        <w:tc>
          <w:tcPr>
            <w:tcW w:w="1065"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4</w:t>
            </w:r>
          </w:p>
        </w:tc>
        <w:tc>
          <w:tcPr>
            <w:tcW w:w="66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4"/>
              </w:rPr>
            </w:pPr>
          </w:p>
        </w:tc>
      </w:tr>
      <w:tr>
        <w:trPr>
          <w:trHeight w:val="584"/>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9</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专业管路去油清洁</w:t>
            </w:r>
          </w:p>
        </w:tc>
        <w:tc>
          <w:tcPr>
            <w:tcW w:w="288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按厂家标准</w:t>
            </w:r>
          </w:p>
        </w:tc>
        <w:tc>
          <w:tcPr>
            <w:tcW w:w="1065"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系统</w:t>
            </w:r>
          </w:p>
        </w:tc>
        <w:tc>
          <w:tcPr>
            <w:tcW w:w="1065"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1</w:t>
            </w:r>
          </w:p>
        </w:tc>
        <w:tc>
          <w:tcPr>
            <w:tcW w:w="66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4"/>
              </w:rPr>
            </w:pPr>
          </w:p>
        </w:tc>
      </w:tr>
      <w:tr>
        <w:trPr>
          <w:trHeight w:val="584"/>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10</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增加室内机 管路分支器</w:t>
            </w:r>
          </w:p>
        </w:tc>
        <w:tc>
          <w:tcPr>
            <w:tcW w:w="288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p>
        </w:tc>
        <w:tc>
          <w:tcPr>
            <w:tcW w:w="1065"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台</w:t>
            </w:r>
          </w:p>
        </w:tc>
        <w:tc>
          <w:tcPr>
            <w:tcW w:w="1065"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4</w:t>
            </w:r>
          </w:p>
        </w:tc>
        <w:tc>
          <w:tcPr>
            <w:tcW w:w="66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4"/>
              </w:rPr>
            </w:pPr>
          </w:p>
        </w:tc>
      </w:tr>
      <w:tr>
        <w:trPr>
          <w:trHeight w:val="584"/>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11</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原有管路分支管更换</w:t>
            </w:r>
          </w:p>
        </w:tc>
        <w:tc>
          <w:tcPr>
            <w:tcW w:w="288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p>
        </w:tc>
        <w:tc>
          <w:tcPr>
            <w:tcW w:w="1065"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套</w:t>
            </w:r>
          </w:p>
        </w:tc>
        <w:tc>
          <w:tcPr>
            <w:tcW w:w="1065"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13</w:t>
            </w:r>
          </w:p>
        </w:tc>
        <w:tc>
          <w:tcPr>
            <w:tcW w:w="66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4"/>
              </w:rPr>
            </w:pPr>
          </w:p>
        </w:tc>
      </w:tr>
      <w:tr>
        <w:trPr>
          <w:trHeight w:val="584"/>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12</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空调系统吹污、保压、抽真空</w:t>
            </w:r>
          </w:p>
        </w:tc>
        <w:tc>
          <w:tcPr>
            <w:tcW w:w="288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按厂家标准</w:t>
            </w:r>
          </w:p>
        </w:tc>
        <w:tc>
          <w:tcPr>
            <w:tcW w:w="1065"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系统</w:t>
            </w:r>
          </w:p>
        </w:tc>
        <w:tc>
          <w:tcPr>
            <w:tcW w:w="1065"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1</w:t>
            </w:r>
          </w:p>
        </w:tc>
        <w:tc>
          <w:tcPr>
            <w:tcW w:w="66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4"/>
              </w:rPr>
            </w:pPr>
          </w:p>
        </w:tc>
      </w:tr>
      <w:tr>
        <w:trPr>
          <w:trHeight w:val="584"/>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13</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通到铝扣板天花拆卸人工</w:t>
            </w:r>
          </w:p>
        </w:tc>
        <w:tc>
          <w:tcPr>
            <w:tcW w:w="288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p>
        </w:tc>
        <w:tc>
          <w:tcPr>
            <w:tcW w:w="1065"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项</w:t>
            </w:r>
          </w:p>
        </w:tc>
        <w:tc>
          <w:tcPr>
            <w:tcW w:w="1065"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1</w:t>
            </w:r>
          </w:p>
        </w:tc>
        <w:tc>
          <w:tcPr>
            <w:tcW w:w="66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4"/>
              </w:rPr>
            </w:pPr>
          </w:p>
        </w:tc>
      </w:tr>
      <w:tr>
        <w:trPr>
          <w:trHeight w:val="584"/>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14</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原管路信号线检测、含破损更换</w:t>
            </w:r>
          </w:p>
        </w:tc>
        <w:tc>
          <w:tcPr>
            <w:tcW w:w="288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RVV3*0.75带屏蔽</w:t>
            </w:r>
          </w:p>
          <w:p>
            <w:pPr>
              <w:pStyle w:val="37"/>
              <w:spacing w:line="320" w:lineRule="exact"/>
              <w:ind w:left="0"/>
              <w:jc w:val="center"/>
              <w:rPr>
                <w:rFonts w:eastAsia="方正仿宋_GBK"/>
                <w:sz w:val="20"/>
              </w:rPr>
            </w:pPr>
            <w:r>
              <w:rPr>
                <w:rFonts w:eastAsia="方正仿宋_GBK"/>
                <w:sz w:val="20"/>
              </w:rPr>
              <w:t>含PVC线管</w:t>
            </w:r>
          </w:p>
        </w:tc>
        <w:tc>
          <w:tcPr>
            <w:tcW w:w="1065"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米</w:t>
            </w:r>
          </w:p>
        </w:tc>
        <w:tc>
          <w:tcPr>
            <w:tcW w:w="1065"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200</w:t>
            </w:r>
          </w:p>
        </w:tc>
        <w:tc>
          <w:tcPr>
            <w:tcW w:w="66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4"/>
              </w:rPr>
            </w:pPr>
          </w:p>
        </w:tc>
      </w:tr>
      <w:tr>
        <w:trPr>
          <w:trHeight w:val="584"/>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15</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空调室内机安装、连接</w:t>
            </w:r>
          </w:p>
        </w:tc>
        <w:tc>
          <w:tcPr>
            <w:tcW w:w="288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p>
        </w:tc>
        <w:tc>
          <w:tcPr>
            <w:tcW w:w="1065"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台</w:t>
            </w:r>
          </w:p>
        </w:tc>
        <w:tc>
          <w:tcPr>
            <w:tcW w:w="1065"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17</w:t>
            </w:r>
          </w:p>
        </w:tc>
        <w:tc>
          <w:tcPr>
            <w:tcW w:w="66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4"/>
              </w:rPr>
            </w:pPr>
          </w:p>
        </w:tc>
      </w:tr>
      <w:tr>
        <w:trPr>
          <w:trHeight w:val="584"/>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16</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空调主机连接</w:t>
            </w:r>
          </w:p>
        </w:tc>
        <w:tc>
          <w:tcPr>
            <w:tcW w:w="288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p>
        </w:tc>
        <w:tc>
          <w:tcPr>
            <w:tcW w:w="1065"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台</w:t>
            </w:r>
          </w:p>
        </w:tc>
        <w:tc>
          <w:tcPr>
            <w:tcW w:w="1065"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1</w:t>
            </w:r>
          </w:p>
        </w:tc>
        <w:tc>
          <w:tcPr>
            <w:tcW w:w="66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4"/>
              </w:rPr>
            </w:pPr>
          </w:p>
        </w:tc>
      </w:tr>
      <w:tr>
        <w:trPr>
          <w:trHeight w:val="584"/>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17</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室外铜管分支器主管整理</w:t>
            </w:r>
          </w:p>
        </w:tc>
        <w:tc>
          <w:tcPr>
            <w:tcW w:w="288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p>
        </w:tc>
        <w:tc>
          <w:tcPr>
            <w:tcW w:w="1065"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套</w:t>
            </w:r>
          </w:p>
        </w:tc>
        <w:tc>
          <w:tcPr>
            <w:tcW w:w="1065"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1</w:t>
            </w:r>
          </w:p>
        </w:tc>
        <w:tc>
          <w:tcPr>
            <w:tcW w:w="66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4"/>
              </w:rPr>
            </w:pPr>
          </w:p>
        </w:tc>
      </w:tr>
      <w:tr>
        <w:trPr>
          <w:trHeight w:val="584"/>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18</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室外主电源线整理</w:t>
            </w:r>
          </w:p>
        </w:tc>
        <w:tc>
          <w:tcPr>
            <w:tcW w:w="288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p>
        </w:tc>
        <w:tc>
          <w:tcPr>
            <w:tcW w:w="1065"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套</w:t>
            </w:r>
          </w:p>
        </w:tc>
        <w:tc>
          <w:tcPr>
            <w:tcW w:w="1065"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1</w:t>
            </w:r>
          </w:p>
        </w:tc>
        <w:tc>
          <w:tcPr>
            <w:tcW w:w="66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4"/>
              </w:rPr>
            </w:pPr>
          </w:p>
        </w:tc>
      </w:tr>
      <w:tr>
        <w:trPr>
          <w:trHeight w:val="584"/>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19</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线控器安装</w:t>
            </w:r>
          </w:p>
        </w:tc>
        <w:tc>
          <w:tcPr>
            <w:tcW w:w="288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p>
        </w:tc>
        <w:tc>
          <w:tcPr>
            <w:tcW w:w="1065"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个</w:t>
            </w:r>
          </w:p>
        </w:tc>
        <w:tc>
          <w:tcPr>
            <w:tcW w:w="1065"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17</w:t>
            </w:r>
          </w:p>
        </w:tc>
        <w:tc>
          <w:tcPr>
            <w:tcW w:w="66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4"/>
              </w:rPr>
            </w:pPr>
          </w:p>
        </w:tc>
      </w:tr>
      <w:tr>
        <w:trPr>
          <w:trHeight w:val="584"/>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20</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超长铜管冷媒补充</w:t>
            </w:r>
          </w:p>
        </w:tc>
        <w:tc>
          <w:tcPr>
            <w:tcW w:w="288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R410A</w:t>
            </w:r>
          </w:p>
        </w:tc>
        <w:tc>
          <w:tcPr>
            <w:tcW w:w="1065"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KG</w:t>
            </w:r>
          </w:p>
        </w:tc>
        <w:tc>
          <w:tcPr>
            <w:tcW w:w="1065"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42</w:t>
            </w:r>
          </w:p>
        </w:tc>
        <w:tc>
          <w:tcPr>
            <w:tcW w:w="66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4"/>
              </w:rPr>
            </w:pPr>
          </w:p>
        </w:tc>
      </w:tr>
      <w:tr>
        <w:trPr>
          <w:trHeight w:val="584"/>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21</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通道天花铝扣板恢复人工费</w:t>
            </w:r>
          </w:p>
        </w:tc>
        <w:tc>
          <w:tcPr>
            <w:tcW w:w="288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p>
        </w:tc>
        <w:tc>
          <w:tcPr>
            <w:tcW w:w="1065"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项</w:t>
            </w:r>
          </w:p>
        </w:tc>
        <w:tc>
          <w:tcPr>
            <w:tcW w:w="1065"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1</w:t>
            </w:r>
          </w:p>
        </w:tc>
        <w:tc>
          <w:tcPr>
            <w:tcW w:w="66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4"/>
              </w:rPr>
            </w:pPr>
          </w:p>
        </w:tc>
      </w:tr>
      <w:tr>
        <w:trPr>
          <w:trHeight w:val="584"/>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22</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空调内外机系统运行调试</w:t>
            </w:r>
          </w:p>
        </w:tc>
        <w:tc>
          <w:tcPr>
            <w:tcW w:w="288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p>
        </w:tc>
        <w:tc>
          <w:tcPr>
            <w:tcW w:w="1065"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系统</w:t>
            </w:r>
          </w:p>
        </w:tc>
        <w:tc>
          <w:tcPr>
            <w:tcW w:w="1065"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1</w:t>
            </w:r>
          </w:p>
        </w:tc>
        <w:tc>
          <w:tcPr>
            <w:tcW w:w="66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4"/>
              </w:rPr>
            </w:pPr>
          </w:p>
        </w:tc>
      </w:tr>
      <w:tr>
        <w:trPr>
          <w:trHeight w:val="584"/>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23</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空调外机吊装费</w:t>
            </w:r>
          </w:p>
        </w:tc>
        <w:tc>
          <w:tcPr>
            <w:tcW w:w="288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p>
        </w:tc>
        <w:tc>
          <w:tcPr>
            <w:tcW w:w="1065"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项</w:t>
            </w:r>
          </w:p>
        </w:tc>
        <w:tc>
          <w:tcPr>
            <w:tcW w:w="1065"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1</w:t>
            </w:r>
          </w:p>
        </w:tc>
        <w:tc>
          <w:tcPr>
            <w:tcW w:w="66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4"/>
              </w:rPr>
            </w:pPr>
          </w:p>
        </w:tc>
      </w:tr>
      <w:tr>
        <w:trPr>
          <w:trHeight w:val="583"/>
        </w:trPr>
        <w:tc>
          <w:tcPr>
            <w:tcW w:w="9031" w:type="dxa"/>
            <w:gridSpan w:val="10"/>
            <w:tcBorders>
              <w:top w:val="single" w:sz="6" w:space="0" w:color="auto"/>
              <w:left w:val="single" w:sz="6" w:space="0" w:color="auto"/>
              <w:bottom w:val="single" w:sz="6" w:space="0" w:color="auto"/>
              <w:right w:val="single" w:sz="6" w:space="0" w:color="auto"/>
              <w:tl2br w:val="nil"/>
              <w:tr2bl w:val="nil"/>
            </w:tcBorders>
            <w:noWrap/>
            <w:vAlign w:val="center"/>
          </w:tcPr>
          <w:p>
            <w:pPr>
              <w:pStyle w:val="40"/>
              <w:spacing w:line="320" w:lineRule="exact"/>
              <w:ind w:left="0" w:firstLineChars="200" w:firstLine="480"/>
              <w:jc w:val="center"/>
              <w:rPr>
                <w:rFonts w:eastAsia="方正黑体_GBK"/>
                <w:sz w:val="24"/>
                <w:szCs w:val="24"/>
              </w:rPr>
            </w:pPr>
            <w:r>
              <w:rPr>
                <w:rFonts w:eastAsia="方正黑体_GBK"/>
                <w:sz w:val="24"/>
                <w:szCs w:val="24"/>
              </w:rPr>
              <w:t>多联机中央空调项目(三层）</w:t>
            </w:r>
          </w:p>
        </w:tc>
      </w:tr>
      <w:tr>
        <w:trPr>
          <w:trHeight w:val="584"/>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rPr>
                <w:rFonts w:eastAsia="方正黑体_GBK"/>
                <w:i w:val="0"/>
                <w:sz w:val="20"/>
              </w:rPr>
            </w:pPr>
            <w:r>
              <w:rPr>
                <w:rFonts w:eastAsia="方正黑体_GBK"/>
                <w:i w:val="0"/>
                <w:sz w:val="20"/>
              </w:rPr>
              <w:t>序号</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rPr>
                <w:rFonts w:eastAsia="方正黑体_GBK"/>
                <w:i w:val="0"/>
                <w:sz w:val="20"/>
              </w:rPr>
            </w:pPr>
            <w:r>
              <w:rPr>
                <w:rFonts w:eastAsia="方正黑体_GBK"/>
                <w:i w:val="0"/>
                <w:sz w:val="20"/>
              </w:rPr>
              <w:t>分部分项名称</w:t>
            </w:r>
          </w:p>
        </w:tc>
        <w:tc>
          <w:tcPr>
            <w:tcW w:w="2970"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黑体_GBK"/>
                <w:i w:val="0"/>
                <w:sz w:val="20"/>
              </w:rPr>
            </w:pPr>
            <w:r>
              <w:rPr>
                <w:rFonts w:eastAsia="方正黑体_GBK"/>
                <w:i w:val="0"/>
                <w:sz w:val="20"/>
              </w:rPr>
              <w:t>技术参数</w:t>
            </w:r>
          </w:p>
        </w:tc>
        <w:tc>
          <w:tcPr>
            <w:tcW w:w="919"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黑体_GBK"/>
                <w:i w:val="0"/>
                <w:sz w:val="20"/>
              </w:rPr>
            </w:pPr>
            <w:r>
              <w:rPr>
                <w:rFonts w:eastAsia="方正黑体_GBK"/>
                <w:i w:val="0"/>
                <w:sz w:val="20"/>
              </w:rPr>
              <w:t>单位</w:t>
            </w:r>
          </w:p>
        </w:tc>
        <w:tc>
          <w:tcPr>
            <w:tcW w:w="1050"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黑体_GBK"/>
                <w:i w:val="0"/>
                <w:sz w:val="20"/>
              </w:rPr>
            </w:pPr>
            <w:r>
              <w:rPr>
                <w:rFonts w:eastAsia="方正黑体_GBK"/>
                <w:i w:val="0"/>
                <w:sz w:val="20"/>
              </w:rPr>
              <w:t>数量</w:t>
            </w:r>
          </w:p>
        </w:tc>
        <w:tc>
          <w:tcPr>
            <w:tcW w:w="734"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rPr>
                <w:rFonts w:eastAsia="方正黑体_GBK"/>
                <w:i w:val="0"/>
                <w:sz w:val="20"/>
              </w:rPr>
            </w:pPr>
            <w:r>
              <w:rPr>
                <w:rFonts w:eastAsia="方正黑体_GBK"/>
                <w:i w:val="0"/>
                <w:sz w:val="20"/>
              </w:rPr>
              <w:t>备注</w:t>
            </w:r>
          </w:p>
        </w:tc>
      </w:tr>
      <w:tr>
        <w:trPr>
          <w:trHeight w:val="584"/>
          <w:gridAfter w:val="5"/>
          <w:wAfter w:w="1784" w:type="dxa"/>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黑体_GBK"/>
                <w:i w:val="0"/>
                <w:sz w:val="24"/>
              </w:rPr>
            </w:pPr>
            <w:r>
              <w:rPr>
                <w:rFonts w:eastAsia="方正黑体_GBK"/>
                <w:i w:val="0"/>
                <w:sz w:val="24"/>
              </w:rPr>
              <w:t>一、</w:t>
            </w:r>
          </w:p>
        </w:tc>
        <w:tc>
          <w:tcPr>
            <w:tcW w:w="6536" w:type="dxa"/>
            <w:gridSpan w:val="4"/>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rPr>
                <w:rFonts w:eastAsia="方正黑体_GBK"/>
                <w:i w:val="0"/>
                <w:sz w:val="24"/>
              </w:rPr>
            </w:pPr>
            <w:r>
              <w:rPr>
                <w:rFonts w:eastAsia="方正黑体_GBK"/>
                <w:i w:val="0"/>
                <w:sz w:val="24"/>
              </w:rPr>
              <w:t>空调系统设备部分</w:t>
            </w:r>
          </w:p>
        </w:tc>
      </w:tr>
      <w:tr>
        <w:trPr>
          <w:trHeight w:val="914"/>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1</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中央空调室内机 挂壁机</w:t>
            </w:r>
          </w:p>
        </w:tc>
        <w:tc>
          <w:tcPr>
            <w:tcW w:w="2970"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rPr>
                <w:rFonts w:eastAsia="方正仿宋_GBK"/>
                <w:color w:val="000000"/>
                <w:sz w:val="20"/>
              </w:rPr>
            </w:pPr>
            <w:r>
              <w:rPr>
                <w:rFonts w:eastAsia="方正仿宋_GBK"/>
                <w:color w:val="000000"/>
                <w:sz w:val="20"/>
              </w:rPr>
              <w:t>制热量3.2KW，功率0.024KW，风量540，</w:t>
            </w:r>
            <w:r>
              <w:rPr>
                <w:rFonts w:ascii="仿宋" w:eastAsia="仿宋" w:cs="仿宋" w:hint="eastAsia"/>
                <w:i w:val="0"/>
                <w:iCs w:val="0"/>
                <w:color w:val="000000"/>
                <w:kern w:val="0"/>
                <w:sz w:val="20"/>
                <w:szCs w:val="20"/>
                <w:u w:val="none"/>
                <w:lang w:val="en-US" w:eastAsia="zh-CN"/>
              </w:rPr>
              <w:t>★</w:t>
            </w:r>
            <w:r>
              <w:rPr>
                <w:rFonts w:eastAsia="方正仿宋_GBK"/>
                <w:color w:val="000000"/>
                <w:sz w:val="20"/>
              </w:rPr>
              <w:t>制冷量</w:t>
            </w:r>
            <w:r>
              <w:rPr>
                <w:rFonts w:eastAsia="方正仿宋_GBK" w:hint="eastAsia"/>
                <w:color w:val="000000"/>
                <w:sz w:val="20"/>
              </w:rPr>
              <w:t>≥</w:t>
            </w:r>
            <w:r>
              <w:rPr>
                <w:rFonts w:eastAsia="方正仿宋_GBK"/>
                <w:color w:val="000000"/>
                <w:sz w:val="20"/>
              </w:rPr>
              <w:t>2.8KW</w:t>
            </w:r>
          </w:p>
        </w:tc>
        <w:tc>
          <w:tcPr>
            <w:tcW w:w="919"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台</w:t>
            </w:r>
          </w:p>
        </w:tc>
        <w:tc>
          <w:tcPr>
            <w:tcW w:w="1050"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2</w:t>
            </w:r>
          </w:p>
        </w:tc>
        <w:tc>
          <w:tcPr>
            <w:tcW w:w="734"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p>
        </w:tc>
      </w:tr>
      <w:tr>
        <w:trPr>
          <w:trHeight w:val="914"/>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2</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中央空调室内机 挂壁机</w:t>
            </w:r>
          </w:p>
        </w:tc>
        <w:tc>
          <w:tcPr>
            <w:tcW w:w="2970"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rPr>
                <w:rFonts w:eastAsia="方正仿宋_GBK"/>
                <w:color w:val="000000"/>
                <w:sz w:val="20"/>
              </w:rPr>
            </w:pPr>
            <w:r>
              <w:rPr>
                <w:rFonts w:eastAsia="方正仿宋_GBK"/>
                <w:color w:val="000000"/>
                <w:sz w:val="20"/>
              </w:rPr>
              <w:t>制热量4.0KW，功率0.027KW，风量580，</w:t>
            </w:r>
            <w:r>
              <w:rPr>
                <w:rFonts w:ascii="仿宋" w:eastAsia="仿宋" w:cs="仿宋" w:hint="eastAsia"/>
                <w:i w:val="0"/>
                <w:iCs w:val="0"/>
                <w:color w:val="000000"/>
                <w:kern w:val="0"/>
                <w:sz w:val="20"/>
                <w:szCs w:val="20"/>
                <w:u w:val="none"/>
                <w:lang w:val="en-US" w:eastAsia="zh-CN"/>
              </w:rPr>
              <w:t>★</w:t>
            </w:r>
            <w:r>
              <w:rPr>
                <w:rFonts w:eastAsia="方正仿宋_GBK"/>
                <w:color w:val="000000"/>
                <w:sz w:val="20"/>
              </w:rPr>
              <w:t>制冷量</w:t>
            </w:r>
            <w:r>
              <w:rPr>
                <w:rFonts w:eastAsia="方正仿宋_GBK" w:hint="eastAsia"/>
                <w:color w:val="000000"/>
                <w:sz w:val="20"/>
              </w:rPr>
              <w:t>≥</w:t>
            </w:r>
            <w:r>
              <w:rPr>
                <w:rFonts w:eastAsia="方正仿宋_GBK"/>
                <w:color w:val="000000"/>
                <w:sz w:val="20"/>
              </w:rPr>
              <w:t>3.6KW</w:t>
            </w:r>
          </w:p>
        </w:tc>
        <w:tc>
          <w:tcPr>
            <w:tcW w:w="919"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台</w:t>
            </w:r>
          </w:p>
        </w:tc>
        <w:tc>
          <w:tcPr>
            <w:tcW w:w="1050"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6</w:t>
            </w:r>
          </w:p>
        </w:tc>
        <w:tc>
          <w:tcPr>
            <w:tcW w:w="734"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p>
        </w:tc>
      </w:tr>
      <w:tr>
        <w:trPr>
          <w:trHeight w:val="914"/>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3</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中央空调室内机 挂壁机</w:t>
            </w:r>
          </w:p>
        </w:tc>
        <w:tc>
          <w:tcPr>
            <w:tcW w:w="2970"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rPr>
                <w:rFonts w:eastAsia="方正仿宋_GBK"/>
                <w:color w:val="000000"/>
                <w:sz w:val="20"/>
              </w:rPr>
            </w:pPr>
            <w:r>
              <w:rPr>
                <w:rFonts w:eastAsia="方正仿宋_GBK"/>
                <w:color w:val="000000"/>
                <w:sz w:val="20"/>
              </w:rPr>
              <w:t>制热量6.3KW，功率0.36KW，风量920，</w:t>
            </w:r>
            <w:r>
              <w:rPr>
                <w:rFonts w:ascii="仿宋" w:eastAsia="仿宋" w:cs="仿宋" w:hint="eastAsia"/>
                <w:i w:val="0"/>
                <w:iCs w:val="0"/>
                <w:color w:val="000000"/>
                <w:kern w:val="0"/>
                <w:sz w:val="20"/>
                <w:szCs w:val="20"/>
                <w:u w:val="none"/>
                <w:lang w:val="en-US" w:eastAsia="zh-CN"/>
              </w:rPr>
              <w:t>★</w:t>
            </w:r>
            <w:r>
              <w:rPr>
                <w:rFonts w:eastAsia="方正仿宋_GBK"/>
                <w:color w:val="000000"/>
                <w:sz w:val="20"/>
              </w:rPr>
              <w:t>制冷量</w:t>
            </w:r>
            <w:r>
              <w:rPr>
                <w:rFonts w:eastAsia="方正仿宋_GBK" w:hint="eastAsia"/>
                <w:color w:val="000000"/>
                <w:sz w:val="20"/>
              </w:rPr>
              <w:t>≥</w:t>
            </w:r>
            <w:r>
              <w:rPr>
                <w:rFonts w:eastAsia="方正仿宋_GBK"/>
                <w:color w:val="000000"/>
                <w:sz w:val="20"/>
              </w:rPr>
              <w:t>5.6KW</w:t>
            </w:r>
          </w:p>
        </w:tc>
        <w:tc>
          <w:tcPr>
            <w:tcW w:w="919"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台</w:t>
            </w:r>
          </w:p>
        </w:tc>
        <w:tc>
          <w:tcPr>
            <w:tcW w:w="1050"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14</w:t>
            </w:r>
          </w:p>
        </w:tc>
        <w:tc>
          <w:tcPr>
            <w:tcW w:w="734"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p>
        </w:tc>
      </w:tr>
      <w:tr>
        <w:trPr>
          <w:trHeight w:val="914"/>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4</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直流变频中央空调主机</w:t>
            </w:r>
          </w:p>
        </w:tc>
        <w:tc>
          <w:tcPr>
            <w:tcW w:w="2970" w:type="dxa"/>
            <w:gridSpan w:val="2"/>
            <w:tcBorders>
              <w:top w:val="single" w:sz="6" w:space="0" w:color="auto"/>
              <w:left w:val="single" w:sz="6" w:space="0" w:color="auto"/>
              <w:bottom w:val="single" w:sz="6" w:space="0" w:color="auto"/>
              <w:right w:val="single" w:sz="6" w:space="0" w:color="auto"/>
              <w:tl2br w:val="nil"/>
              <w:tr2bl w:val="nil"/>
            </w:tcBorders>
            <w:shd w:val="clear" w:color="auto" w:fill="FFFFFF"/>
            <w:noWrap/>
            <w:vAlign w:val="center"/>
          </w:tcPr>
          <w:p>
            <w:pPr>
              <w:pStyle w:val="37"/>
              <w:spacing w:line="320" w:lineRule="exact"/>
              <w:ind w:left="0"/>
              <w:rPr>
                <w:rFonts w:eastAsia="方正仿宋_GBK"/>
                <w:color w:val="000000"/>
                <w:sz w:val="20"/>
              </w:rPr>
            </w:pPr>
            <w:r>
              <w:rPr>
                <w:rFonts w:eastAsia="方正仿宋_GBK"/>
                <w:color w:val="000000"/>
                <w:sz w:val="20"/>
              </w:rPr>
              <w:t>制热量50.0KW，IPLV9.20，</w:t>
            </w:r>
          </w:p>
          <w:p>
            <w:pPr>
              <w:pStyle w:val="37"/>
              <w:spacing w:line="320" w:lineRule="exact"/>
              <w:ind w:left="0"/>
              <w:rPr>
                <w:rFonts w:eastAsia="方正仿宋_GBK"/>
                <w:color w:val="000000"/>
                <w:sz w:val="20"/>
              </w:rPr>
            </w:pPr>
            <w:r>
              <w:rPr>
                <w:rFonts w:ascii="仿宋" w:eastAsia="仿宋" w:cs="仿宋" w:hint="eastAsia"/>
                <w:i w:val="0"/>
                <w:iCs w:val="0"/>
                <w:color w:val="000000"/>
                <w:kern w:val="0"/>
                <w:sz w:val="20"/>
                <w:szCs w:val="20"/>
                <w:u w:val="none"/>
                <w:lang w:val="en-US" w:eastAsia="zh-CN"/>
              </w:rPr>
              <w:t>★</w:t>
            </w:r>
            <w:r>
              <w:rPr>
                <w:rFonts w:eastAsia="方正仿宋_GBK"/>
                <w:color w:val="000000"/>
                <w:sz w:val="20"/>
              </w:rPr>
              <w:t>制冷量</w:t>
            </w:r>
            <w:r>
              <w:rPr>
                <w:rFonts w:eastAsia="方正仿宋_GBK" w:hint="eastAsia"/>
                <w:color w:val="000000"/>
                <w:sz w:val="20"/>
              </w:rPr>
              <w:t>≥</w:t>
            </w:r>
            <w:r>
              <w:rPr>
                <w:rFonts w:eastAsia="方正仿宋_GBK"/>
                <w:color w:val="000000"/>
                <w:sz w:val="20"/>
              </w:rPr>
              <w:t>45.0KW</w:t>
            </w:r>
          </w:p>
        </w:tc>
        <w:tc>
          <w:tcPr>
            <w:tcW w:w="919"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台</w:t>
            </w:r>
          </w:p>
        </w:tc>
        <w:tc>
          <w:tcPr>
            <w:tcW w:w="1050"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1</w:t>
            </w:r>
          </w:p>
        </w:tc>
        <w:tc>
          <w:tcPr>
            <w:tcW w:w="734"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p>
        </w:tc>
      </w:tr>
      <w:tr>
        <w:trPr>
          <w:trHeight w:val="914"/>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5</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直流变频中央空调主机</w:t>
            </w:r>
          </w:p>
        </w:tc>
        <w:tc>
          <w:tcPr>
            <w:tcW w:w="2970" w:type="dxa"/>
            <w:gridSpan w:val="2"/>
            <w:tcBorders>
              <w:top w:val="single" w:sz="6" w:space="0" w:color="auto"/>
              <w:left w:val="single" w:sz="6" w:space="0" w:color="auto"/>
              <w:bottom w:val="single" w:sz="6" w:space="0" w:color="auto"/>
              <w:right w:val="single" w:sz="6" w:space="0" w:color="auto"/>
              <w:tl2br w:val="nil"/>
              <w:tr2bl w:val="nil"/>
            </w:tcBorders>
            <w:shd w:val="clear" w:color="auto" w:fill="FFFFFF"/>
            <w:noWrap/>
            <w:vAlign w:val="center"/>
          </w:tcPr>
          <w:p>
            <w:pPr>
              <w:pStyle w:val="37"/>
              <w:spacing w:line="320" w:lineRule="exact"/>
              <w:ind w:left="0"/>
              <w:rPr>
                <w:rFonts w:eastAsia="方正仿宋_GBK"/>
                <w:color w:val="000000"/>
                <w:sz w:val="20"/>
              </w:rPr>
            </w:pPr>
            <w:r>
              <w:rPr>
                <w:rFonts w:eastAsia="方正仿宋_GBK"/>
                <w:color w:val="000000"/>
                <w:sz w:val="20"/>
              </w:rPr>
              <w:t>制热量63KW，IPLV8.95，</w:t>
            </w:r>
          </w:p>
          <w:p>
            <w:pPr>
              <w:pStyle w:val="37"/>
              <w:spacing w:line="320" w:lineRule="exact"/>
              <w:ind w:left="0"/>
              <w:rPr>
                <w:rFonts w:eastAsia="方正仿宋_GBK"/>
                <w:color w:val="000000"/>
                <w:sz w:val="20"/>
              </w:rPr>
            </w:pPr>
            <w:r>
              <w:rPr>
                <w:rFonts w:ascii="仿宋" w:eastAsia="仿宋" w:cs="仿宋" w:hint="eastAsia"/>
                <w:i w:val="0"/>
                <w:iCs w:val="0"/>
                <w:color w:val="000000"/>
                <w:kern w:val="0"/>
                <w:sz w:val="20"/>
                <w:szCs w:val="20"/>
                <w:u w:val="none"/>
                <w:lang w:val="en-US" w:eastAsia="zh-CN"/>
              </w:rPr>
              <w:t>★</w:t>
            </w:r>
            <w:r>
              <w:rPr>
                <w:rFonts w:eastAsia="方正仿宋_GBK"/>
                <w:color w:val="000000"/>
                <w:sz w:val="20"/>
              </w:rPr>
              <w:t>制冷量</w:t>
            </w:r>
            <w:r>
              <w:rPr>
                <w:rFonts w:eastAsia="方正仿宋_GBK" w:hint="eastAsia"/>
                <w:color w:val="000000"/>
                <w:sz w:val="20"/>
              </w:rPr>
              <w:t>≥</w:t>
            </w:r>
            <w:r>
              <w:rPr>
                <w:rFonts w:eastAsia="方正仿宋_GBK"/>
                <w:color w:val="000000"/>
                <w:sz w:val="20"/>
              </w:rPr>
              <w:t>56KW</w:t>
            </w:r>
          </w:p>
        </w:tc>
        <w:tc>
          <w:tcPr>
            <w:tcW w:w="919"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台</w:t>
            </w:r>
          </w:p>
        </w:tc>
        <w:tc>
          <w:tcPr>
            <w:tcW w:w="1050"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1</w:t>
            </w:r>
          </w:p>
        </w:tc>
        <w:tc>
          <w:tcPr>
            <w:tcW w:w="734"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p>
        </w:tc>
      </w:tr>
      <w:tr>
        <w:trPr>
          <w:trHeight w:val="719"/>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6</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线控器</w:t>
            </w:r>
          </w:p>
        </w:tc>
        <w:tc>
          <w:tcPr>
            <w:tcW w:w="2970" w:type="dxa"/>
            <w:gridSpan w:val="2"/>
            <w:tcBorders>
              <w:top w:val="single" w:sz="6" w:space="0" w:color="auto"/>
              <w:left w:val="single" w:sz="6" w:space="0" w:color="auto"/>
              <w:bottom w:val="single" w:sz="6" w:space="0" w:color="auto"/>
              <w:right w:val="single" w:sz="6" w:space="0" w:color="auto"/>
              <w:tl2br w:val="nil"/>
              <w:tr2bl w:val="nil"/>
            </w:tcBorders>
            <w:shd w:val="clear" w:color="auto" w:fill="FFFFFF"/>
            <w:noWrap/>
            <w:vAlign w:val="center"/>
          </w:tcPr>
          <w:p>
            <w:pPr>
              <w:pStyle w:val="37"/>
              <w:spacing w:line="320" w:lineRule="exact"/>
              <w:ind w:left="0"/>
              <w:rPr>
                <w:rFonts w:eastAsia="方正仿宋_GBK"/>
                <w:color w:val="000000"/>
                <w:sz w:val="20"/>
              </w:rPr>
            </w:pPr>
          </w:p>
        </w:tc>
        <w:tc>
          <w:tcPr>
            <w:tcW w:w="919"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台</w:t>
            </w:r>
          </w:p>
        </w:tc>
        <w:tc>
          <w:tcPr>
            <w:tcW w:w="1050"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firstLine="7"/>
              <w:jc w:val="center"/>
              <w:rPr>
                <w:rFonts w:eastAsia="方正仿宋_GBK"/>
                <w:sz w:val="20"/>
              </w:rPr>
            </w:pPr>
            <w:r>
              <w:rPr>
                <w:rFonts w:eastAsia="方正仿宋_GBK"/>
                <w:sz w:val="20"/>
              </w:rPr>
              <w:t>22</w:t>
            </w:r>
          </w:p>
        </w:tc>
        <w:tc>
          <w:tcPr>
            <w:tcW w:w="734"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p>
        </w:tc>
      </w:tr>
      <w:tr>
        <w:trPr>
          <w:trHeight w:val="584"/>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黑体_GBK"/>
                <w:sz w:val="24"/>
              </w:rPr>
            </w:pPr>
            <w:r>
              <w:rPr>
                <w:rFonts w:eastAsia="方正黑体_GBK"/>
                <w:sz w:val="24"/>
              </w:rPr>
              <w:t>二、</w:t>
            </w:r>
          </w:p>
        </w:tc>
        <w:tc>
          <w:tcPr>
            <w:tcW w:w="8319" w:type="dxa"/>
            <w:gridSpan w:val="9"/>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rPr>
                <w:rFonts w:eastAsia="方正黑体_GBK" w:cs="宋体"/>
                <w:sz w:val="24"/>
              </w:rPr>
            </w:pPr>
            <w:r>
              <w:rPr>
                <w:rFonts w:eastAsia="方正黑体_GBK" w:cs="宋体"/>
                <w:sz w:val="24"/>
              </w:rPr>
              <w:t>空调系统安装部分</w:t>
            </w:r>
          </w:p>
        </w:tc>
      </w:tr>
      <w:tr>
        <w:trPr>
          <w:trHeight w:val="584"/>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1</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原有旧内机设备连接处拆卸</w:t>
            </w:r>
          </w:p>
        </w:tc>
        <w:tc>
          <w:tcPr>
            <w:tcW w:w="2970"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p>
        </w:tc>
        <w:tc>
          <w:tcPr>
            <w:tcW w:w="919"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台</w:t>
            </w:r>
          </w:p>
        </w:tc>
        <w:tc>
          <w:tcPr>
            <w:tcW w:w="1050"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17</w:t>
            </w:r>
          </w:p>
        </w:tc>
        <w:tc>
          <w:tcPr>
            <w:tcW w:w="734"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4"/>
              </w:rPr>
            </w:pPr>
          </w:p>
        </w:tc>
      </w:tr>
      <w:tr>
        <w:trPr>
          <w:trHeight w:val="584"/>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2</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旧设备内机拆卸</w:t>
            </w:r>
          </w:p>
        </w:tc>
        <w:tc>
          <w:tcPr>
            <w:tcW w:w="2970"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p>
        </w:tc>
        <w:tc>
          <w:tcPr>
            <w:tcW w:w="919"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台</w:t>
            </w:r>
          </w:p>
        </w:tc>
        <w:tc>
          <w:tcPr>
            <w:tcW w:w="1050"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17</w:t>
            </w:r>
          </w:p>
        </w:tc>
        <w:tc>
          <w:tcPr>
            <w:tcW w:w="734"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4"/>
              </w:rPr>
            </w:pPr>
          </w:p>
        </w:tc>
      </w:tr>
      <w:tr>
        <w:trPr>
          <w:trHeight w:val="584"/>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3</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原有旧外机设备管路连接拆卸</w:t>
            </w:r>
          </w:p>
        </w:tc>
        <w:tc>
          <w:tcPr>
            <w:tcW w:w="2970"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p>
        </w:tc>
        <w:tc>
          <w:tcPr>
            <w:tcW w:w="919"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台</w:t>
            </w:r>
          </w:p>
        </w:tc>
        <w:tc>
          <w:tcPr>
            <w:tcW w:w="1050"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2</w:t>
            </w:r>
          </w:p>
        </w:tc>
        <w:tc>
          <w:tcPr>
            <w:tcW w:w="734"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4"/>
              </w:rPr>
            </w:pPr>
          </w:p>
        </w:tc>
      </w:tr>
      <w:tr>
        <w:trPr>
          <w:trHeight w:val="584"/>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4</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旧设备外机拆卸</w:t>
            </w:r>
          </w:p>
        </w:tc>
        <w:tc>
          <w:tcPr>
            <w:tcW w:w="2970"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p>
        </w:tc>
        <w:tc>
          <w:tcPr>
            <w:tcW w:w="919"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台</w:t>
            </w:r>
          </w:p>
        </w:tc>
        <w:tc>
          <w:tcPr>
            <w:tcW w:w="1050"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2</w:t>
            </w:r>
          </w:p>
        </w:tc>
        <w:tc>
          <w:tcPr>
            <w:tcW w:w="734"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4"/>
              </w:rPr>
            </w:pPr>
          </w:p>
        </w:tc>
      </w:tr>
      <w:tr>
        <w:trPr>
          <w:trHeight w:val="584"/>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5</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空调铜管管路测试，压力处理</w:t>
            </w:r>
          </w:p>
        </w:tc>
        <w:tc>
          <w:tcPr>
            <w:tcW w:w="2970"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p>
        </w:tc>
        <w:tc>
          <w:tcPr>
            <w:tcW w:w="919"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系统</w:t>
            </w:r>
          </w:p>
        </w:tc>
        <w:tc>
          <w:tcPr>
            <w:tcW w:w="1050"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2</w:t>
            </w:r>
          </w:p>
        </w:tc>
        <w:tc>
          <w:tcPr>
            <w:tcW w:w="734"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4"/>
              </w:rPr>
            </w:pPr>
          </w:p>
        </w:tc>
      </w:tr>
      <w:tr>
        <w:trPr>
          <w:trHeight w:val="1232"/>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6</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增加室内机 铜管及保温</w:t>
            </w:r>
          </w:p>
        </w:tc>
        <w:tc>
          <w:tcPr>
            <w:tcW w:w="2970"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φ6.35  δ=0.8mm，</w:t>
            </w:r>
          </w:p>
          <w:p>
            <w:pPr>
              <w:pStyle w:val="37"/>
              <w:spacing w:line="320" w:lineRule="exact"/>
              <w:ind w:left="0"/>
              <w:jc w:val="center"/>
              <w:rPr>
                <w:rFonts w:eastAsia="方正仿宋_GBK"/>
                <w:sz w:val="20"/>
              </w:rPr>
            </w:pPr>
            <w:r>
              <w:rPr>
                <w:rFonts w:eastAsia="方正仿宋_GBK"/>
                <w:sz w:val="20"/>
              </w:rPr>
              <w:t>φ12.7  δ=0.8mm,</w:t>
            </w:r>
          </w:p>
          <w:p>
            <w:pPr>
              <w:pStyle w:val="37"/>
              <w:spacing w:line="320" w:lineRule="exact"/>
              <w:ind w:left="0"/>
              <w:jc w:val="center"/>
              <w:rPr>
                <w:rFonts w:eastAsia="方正仿宋_GBK"/>
                <w:sz w:val="20"/>
              </w:rPr>
            </w:pPr>
            <w:r>
              <w:rPr>
                <w:rFonts w:eastAsia="方正仿宋_GBK"/>
                <w:sz w:val="20"/>
              </w:rPr>
              <w:t>保温厚度19mm</w:t>
            </w:r>
          </w:p>
        </w:tc>
        <w:tc>
          <w:tcPr>
            <w:tcW w:w="919"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台</w:t>
            </w:r>
          </w:p>
        </w:tc>
        <w:tc>
          <w:tcPr>
            <w:tcW w:w="1050"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5</w:t>
            </w:r>
          </w:p>
        </w:tc>
        <w:tc>
          <w:tcPr>
            <w:tcW w:w="734"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4"/>
              </w:rPr>
            </w:pPr>
          </w:p>
        </w:tc>
      </w:tr>
      <w:tr>
        <w:trPr>
          <w:trHeight w:val="568"/>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7</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增加室内机 排水管及保温</w:t>
            </w:r>
          </w:p>
        </w:tc>
        <w:tc>
          <w:tcPr>
            <w:tcW w:w="2970"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PVC6分及保温厚度9mm</w:t>
            </w:r>
          </w:p>
        </w:tc>
        <w:tc>
          <w:tcPr>
            <w:tcW w:w="919"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台</w:t>
            </w:r>
          </w:p>
        </w:tc>
        <w:tc>
          <w:tcPr>
            <w:tcW w:w="1050"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5</w:t>
            </w:r>
          </w:p>
        </w:tc>
        <w:tc>
          <w:tcPr>
            <w:tcW w:w="734"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4"/>
              </w:rPr>
            </w:pPr>
          </w:p>
        </w:tc>
      </w:tr>
      <w:tr>
        <w:trPr>
          <w:trHeight w:val="608"/>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8</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增加室内机 信号线及线管</w:t>
            </w:r>
          </w:p>
        </w:tc>
        <w:tc>
          <w:tcPr>
            <w:tcW w:w="2970"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RVV3*0.75带屏蔽</w:t>
            </w:r>
          </w:p>
          <w:p>
            <w:pPr>
              <w:pStyle w:val="37"/>
              <w:spacing w:line="320" w:lineRule="exact"/>
              <w:ind w:left="0"/>
              <w:jc w:val="center"/>
              <w:rPr>
                <w:rFonts w:eastAsia="方正仿宋_GBK"/>
                <w:sz w:val="20"/>
              </w:rPr>
            </w:pPr>
            <w:r>
              <w:rPr>
                <w:rFonts w:eastAsia="方正仿宋_GBK"/>
                <w:sz w:val="20"/>
              </w:rPr>
              <w:t>含PVC线管</w:t>
            </w:r>
          </w:p>
        </w:tc>
        <w:tc>
          <w:tcPr>
            <w:tcW w:w="919"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台</w:t>
            </w:r>
          </w:p>
        </w:tc>
        <w:tc>
          <w:tcPr>
            <w:tcW w:w="1050"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5</w:t>
            </w:r>
          </w:p>
        </w:tc>
        <w:tc>
          <w:tcPr>
            <w:tcW w:w="734"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4"/>
              </w:rPr>
            </w:pPr>
          </w:p>
        </w:tc>
      </w:tr>
      <w:tr>
        <w:trPr>
          <w:trHeight w:val="584"/>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9</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专业管路去油清洁</w:t>
            </w:r>
          </w:p>
        </w:tc>
        <w:tc>
          <w:tcPr>
            <w:tcW w:w="2970"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按厂家标准</w:t>
            </w:r>
          </w:p>
        </w:tc>
        <w:tc>
          <w:tcPr>
            <w:tcW w:w="919"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系统</w:t>
            </w:r>
          </w:p>
        </w:tc>
        <w:tc>
          <w:tcPr>
            <w:tcW w:w="1050"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2</w:t>
            </w:r>
          </w:p>
        </w:tc>
        <w:tc>
          <w:tcPr>
            <w:tcW w:w="734"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4"/>
              </w:rPr>
            </w:pPr>
          </w:p>
        </w:tc>
      </w:tr>
      <w:tr>
        <w:trPr>
          <w:trHeight w:val="584"/>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10</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增加室内机 管路分支器</w:t>
            </w:r>
          </w:p>
        </w:tc>
        <w:tc>
          <w:tcPr>
            <w:tcW w:w="2970"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p>
        </w:tc>
        <w:tc>
          <w:tcPr>
            <w:tcW w:w="919"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台</w:t>
            </w:r>
          </w:p>
        </w:tc>
        <w:tc>
          <w:tcPr>
            <w:tcW w:w="1050"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5</w:t>
            </w:r>
          </w:p>
        </w:tc>
        <w:tc>
          <w:tcPr>
            <w:tcW w:w="734"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4"/>
              </w:rPr>
            </w:pPr>
          </w:p>
        </w:tc>
      </w:tr>
      <w:tr>
        <w:trPr>
          <w:trHeight w:val="584"/>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11</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原有管路分支管更换</w:t>
            </w:r>
          </w:p>
        </w:tc>
        <w:tc>
          <w:tcPr>
            <w:tcW w:w="2970"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p>
        </w:tc>
        <w:tc>
          <w:tcPr>
            <w:tcW w:w="919"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套</w:t>
            </w:r>
          </w:p>
        </w:tc>
        <w:tc>
          <w:tcPr>
            <w:tcW w:w="1050"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15</w:t>
            </w:r>
          </w:p>
        </w:tc>
        <w:tc>
          <w:tcPr>
            <w:tcW w:w="734"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4"/>
              </w:rPr>
            </w:pPr>
          </w:p>
        </w:tc>
      </w:tr>
      <w:tr>
        <w:trPr>
          <w:trHeight w:val="584"/>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12</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空调系统吹污、保压、抽真空</w:t>
            </w:r>
          </w:p>
        </w:tc>
        <w:tc>
          <w:tcPr>
            <w:tcW w:w="2970"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按厂家标准</w:t>
            </w:r>
          </w:p>
        </w:tc>
        <w:tc>
          <w:tcPr>
            <w:tcW w:w="919"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系统</w:t>
            </w:r>
          </w:p>
        </w:tc>
        <w:tc>
          <w:tcPr>
            <w:tcW w:w="1050"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2</w:t>
            </w:r>
          </w:p>
        </w:tc>
        <w:tc>
          <w:tcPr>
            <w:tcW w:w="734"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4"/>
              </w:rPr>
            </w:pPr>
          </w:p>
        </w:tc>
      </w:tr>
      <w:tr>
        <w:trPr>
          <w:trHeight w:val="584"/>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13</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通到铝扣板天花拆卸人工</w:t>
            </w:r>
          </w:p>
        </w:tc>
        <w:tc>
          <w:tcPr>
            <w:tcW w:w="2970"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p>
        </w:tc>
        <w:tc>
          <w:tcPr>
            <w:tcW w:w="919"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项</w:t>
            </w:r>
          </w:p>
        </w:tc>
        <w:tc>
          <w:tcPr>
            <w:tcW w:w="1050"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1</w:t>
            </w:r>
          </w:p>
        </w:tc>
        <w:tc>
          <w:tcPr>
            <w:tcW w:w="734"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4"/>
              </w:rPr>
            </w:pPr>
          </w:p>
        </w:tc>
      </w:tr>
      <w:tr>
        <w:trPr>
          <w:trHeight w:val="584"/>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14</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原管路信号线检测、含破损更换</w:t>
            </w:r>
          </w:p>
        </w:tc>
        <w:tc>
          <w:tcPr>
            <w:tcW w:w="2970"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RVV3*0.75带屏蔽</w:t>
            </w:r>
          </w:p>
          <w:p>
            <w:pPr>
              <w:pStyle w:val="37"/>
              <w:spacing w:line="320" w:lineRule="exact"/>
              <w:ind w:left="0"/>
              <w:jc w:val="center"/>
              <w:rPr>
                <w:rFonts w:eastAsia="方正仿宋_GBK"/>
                <w:sz w:val="20"/>
              </w:rPr>
            </w:pPr>
            <w:r>
              <w:rPr>
                <w:rFonts w:eastAsia="方正仿宋_GBK"/>
                <w:sz w:val="20"/>
              </w:rPr>
              <w:t>含PVC线管</w:t>
            </w:r>
          </w:p>
        </w:tc>
        <w:tc>
          <w:tcPr>
            <w:tcW w:w="919"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米</w:t>
            </w:r>
          </w:p>
        </w:tc>
        <w:tc>
          <w:tcPr>
            <w:tcW w:w="1050"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400</w:t>
            </w:r>
          </w:p>
        </w:tc>
        <w:tc>
          <w:tcPr>
            <w:tcW w:w="734"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4"/>
              </w:rPr>
            </w:pPr>
          </w:p>
        </w:tc>
      </w:tr>
      <w:tr>
        <w:trPr>
          <w:trHeight w:val="584"/>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15</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空调室内机安装、连接</w:t>
            </w:r>
          </w:p>
        </w:tc>
        <w:tc>
          <w:tcPr>
            <w:tcW w:w="2970"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p>
        </w:tc>
        <w:tc>
          <w:tcPr>
            <w:tcW w:w="919"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台</w:t>
            </w:r>
          </w:p>
        </w:tc>
        <w:tc>
          <w:tcPr>
            <w:tcW w:w="1050"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22</w:t>
            </w:r>
          </w:p>
        </w:tc>
        <w:tc>
          <w:tcPr>
            <w:tcW w:w="734"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4"/>
              </w:rPr>
            </w:pPr>
          </w:p>
        </w:tc>
      </w:tr>
      <w:tr>
        <w:trPr>
          <w:trHeight w:val="584"/>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16</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空调主机连接</w:t>
            </w:r>
          </w:p>
        </w:tc>
        <w:tc>
          <w:tcPr>
            <w:tcW w:w="2970"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p>
        </w:tc>
        <w:tc>
          <w:tcPr>
            <w:tcW w:w="919"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台</w:t>
            </w:r>
          </w:p>
        </w:tc>
        <w:tc>
          <w:tcPr>
            <w:tcW w:w="1050"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2</w:t>
            </w:r>
          </w:p>
        </w:tc>
        <w:tc>
          <w:tcPr>
            <w:tcW w:w="734"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4"/>
              </w:rPr>
            </w:pPr>
          </w:p>
        </w:tc>
      </w:tr>
      <w:tr>
        <w:trPr>
          <w:trHeight w:val="584"/>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17</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室外铜管分支器主管整理</w:t>
            </w:r>
          </w:p>
        </w:tc>
        <w:tc>
          <w:tcPr>
            <w:tcW w:w="2970"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p>
        </w:tc>
        <w:tc>
          <w:tcPr>
            <w:tcW w:w="919"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套</w:t>
            </w:r>
          </w:p>
        </w:tc>
        <w:tc>
          <w:tcPr>
            <w:tcW w:w="1050"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2</w:t>
            </w:r>
          </w:p>
        </w:tc>
        <w:tc>
          <w:tcPr>
            <w:tcW w:w="734"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4"/>
              </w:rPr>
            </w:pPr>
          </w:p>
        </w:tc>
      </w:tr>
      <w:tr>
        <w:trPr>
          <w:trHeight w:val="584"/>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18</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室外主电源线整理</w:t>
            </w:r>
          </w:p>
        </w:tc>
        <w:tc>
          <w:tcPr>
            <w:tcW w:w="2970"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p>
        </w:tc>
        <w:tc>
          <w:tcPr>
            <w:tcW w:w="919"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套</w:t>
            </w:r>
          </w:p>
        </w:tc>
        <w:tc>
          <w:tcPr>
            <w:tcW w:w="1050"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2</w:t>
            </w:r>
          </w:p>
        </w:tc>
        <w:tc>
          <w:tcPr>
            <w:tcW w:w="734"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4"/>
              </w:rPr>
            </w:pPr>
          </w:p>
        </w:tc>
      </w:tr>
      <w:tr>
        <w:trPr>
          <w:trHeight w:val="584"/>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19</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线控器安装</w:t>
            </w:r>
          </w:p>
        </w:tc>
        <w:tc>
          <w:tcPr>
            <w:tcW w:w="2970"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p>
        </w:tc>
        <w:tc>
          <w:tcPr>
            <w:tcW w:w="919"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个</w:t>
            </w:r>
          </w:p>
        </w:tc>
        <w:tc>
          <w:tcPr>
            <w:tcW w:w="1050"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22</w:t>
            </w:r>
          </w:p>
        </w:tc>
        <w:tc>
          <w:tcPr>
            <w:tcW w:w="734"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4"/>
              </w:rPr>
            </w:pPr>
          </w:p>
        </w:tc>
      </w:tr>
      <w:tr>
        <w:trPr>
          <w:trHeight w:val="584"/>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20</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超长铜管冷媒补充</w:t>
            </w:r>
          </w:p>
        </w:tc>
        <w:tc>
          <w:tcPr>
            <w:tcW w:w="2970"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R410A</w:t>
            </w:r>
          </w:p>
        </w:tc>
        <w:tc>
          <w:tcPr>
            <w:tcW w:w="919"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KG</w:t>
            </w:r>
          </w:p>
        </w:tc>
        <w:tc>
          <w:tcPr>
            <w:tcW w:w="1050"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30</w:t>
            </w:r>
          </w:p>
        </w:tc>
        <w:tc>
          <w:tcPr>
            <w:tcW w:w="734"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4"/>
              </w:rPr>
            </w:pPr>
          </w:p>
        </w:tc>
      </w:tr>
      <w:tr>
        <w:trPr>
          <w:trHeight w:val="584"/>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21</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通道天花铝扣板恢复人工费</w:t>
            </w:r>
          </w:p>
        </w:tc>
        <w:tc>
          <w:tcPr>
            <w:tcW w:w="2970"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p>
        </w:tc>
        <w:tc>
          <w:tcPr>
            <w:tcW w:w="919"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项</w:t>
            </w:r>
          </w:p>
        </w:tc>
        <w:tc>
          <w:tcPr>
            <w:tcW w:w="1050"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1</w:t>
            </w:r>
          </w:p>
        </w:tc>
        <w:tc>
          <w:tcPr>
            <w:tcW w:w="734"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4"/>
              </w:rPr>
            </w:pPr>
          </w:p>
        </w:tc>
      </w:tr>
      <w:tr>
        <w:trPr>
          <w:trHeight w:val="584"/>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22</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空调内外机系统运行调试</w:t>
            </w:r>
          </w:p>
        </w:tc>
        <w:tc>
          <w:tcPr>
            <w:tcW w:w="2970"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p>
        </w:tc>
        <w:tc>
          <w:tcPr>
            <w:tcW w:w="919"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系统</w:t>
            </w:r>
          </w:p>
        </w:tc>
        <w:tc>
          <w:tcPr>
            <w:tcW w:w="1050"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2</w:t>
            </w:r>
          </w:p>
        </w:tc>
        <w:tc>
          <w:tcPr>
            <w:tcW w:w="734"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4"/>
              </w:rPr>
            </w:pPr>
          </w:p>
        </w:tc>
      </w:tr>
      <w:tr>
        <w:trPr>
          <w:trHeight w:val="584"/>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23</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空调外机吊装费</w:t>
            </w:r>
          </w:p>
        </w:tc>
        <w:tc>
          <w:tcPr>
            <w:tcW w:w="2970"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p>
        </w:tc>
        <w:tc>
          <w:tcPr>
            <w:tcW w:w="919"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项</w:t>
            </w:r>
          </w:p>
        </w:tc>
        <w:tc>
          <w:tcPr>
            <w:tcW w:w="1050"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1</w:t>
            </w:r>
          </w:p>
        </w:tc>
        <w:tc>
          <w:tcPr>
            <w:tcW w:w="734"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4"/>
              </w:rPr>
            </w:pPr>
          </w:p>
        </w:tc>
      </w:tr>
      <w:tr>
        <w:trPr>
          <w:trHeight w:val="583"/>
        </w:trPr>
        <w:tc>
          <w:tcPr>
            <w:tcW w:w="9031" w:type="dxa"/>
            <w:gridSpan w:val="10"/>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ascii="方正黑体_GBK" w:eastAsia="方正黑体_GBK" w:cs="宋体" w:hint="eastAsia"/>
                <w:i w:val="0"/>
                <w:sz w:val="20"/>
              </w:rPr>
            </w:pPr>
            <w:r>
              <w:rPr>
                <w:rFonts w:ascii="方正黑体_GBK" w:eastAsia="方正黑体_GBK" w:hint="eastAsia"/>
                <w:sz w:val="24"/>
                <w:szCs w:val="24"/>
              </w:rPr>
              <w:t>多联机中央空调项目(四层）</w:t>
            </w:r>
          </w:p>
        </w:tc>
      </w:tr>
      <w:tr>
        <w:trPr>
          <w:trHeight w:val="584"/>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rPr>
                <w:rFonts w:ascii="方正黑体_GBK" w:eastAsia="方正黑体_GBK" w:cs="宋体" w:hint="eastAsia"/>
                <w:i w:val="0"/>
                <w:sz w:val="20"/>
              </w:rPr>
            </w:pPr>
            <w:r>
              <w:rPr>
                <w:rFonts w:ascii="方正黑体_GBK" w:eastAsia="方正黑体_GBK" w:cs="宋体" w:hint="eastAsia"/>
                <w:i w:val="0"/>
                <w:sz w:val="20"/>
              </w:rPr>
              <w:t>序号</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rPr>
                <w:rFonts w:ascii="方正黑体_GBK" w:eastAsia="方正黑体_GBK" w:cs="宋体" w:hint="eastAsia"/>
                <w:i w:val="0"/>
                <w:sz w:val="20"/>
              </w:rPr>
            </w:pPr>
            <w:r>
              <w:rPr>
                <w:rFonts w:ascii="方正黑体_GBK" w:eastAsia="方正黑体_GBK" w:cs="宋体" w:hint="eastAsia"/>
                <w:i w:val="0"/>
                <w:sz w:val="20"/>
              </w:rPr>
              <w:t>分部分项名称</w:t>
            </w:r>
          </w:p>
        </w:tc>
        <w:tc>
          <w:tcPr>
            <w:tcW w:w="2970"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ascii="方正黑体_GBK" w:eastAsia="方正黑体_GBK" w:cs="宋体" w:hint="eastAsia"/>
                <w:i w:val="0"/>
                <w:sz w:val="20"/>
              </w:rPr>
            </w:pPr>
            <w:r>
              <w:rPr>
                <w:rFonts w:ascii="方正黑体_GBK" w:eastAsia="方正黑体_GBK" w:cs="宋体" w:hint="eastAsia"/>
                <w:i w:val="0"/>
                <w:sz w:val="20"/>
              </w:rPr>
              <w:t>技术参数</w:t>
            </w:r>
          </w:p>
        </w:tc>
        <w:tc>
          <w:tcPr>
            <w:tcW w:w="1081"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ascii="方正黑体_GBK" w:eastAsia="方正黑体_GBK" w:cs="宋体" w:hint="eastAsia"/>
                <w:i w:val="0"/>
                <w:sz w:val="20"/>
              </w:rPr>
            </w:pPr>
            <w:r>
              <w:rPr>
                <w:rFonts w:ascii="方正黑体_GBK" w:eastAsia="方正黑体_GBK" w:cs="宋体" w:hint="eastAsia"/>
                <w:i w:val="0"/>
                <w:sz w:val="20"/>
              </w:rPr>
              <w:t>单位</w:t>
            </w:r>
          </w:p>
        </w:tc>
        <w:tc>
          <w:tcPr>
            <w:tcW w:w="888"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ascii="方正黑体_GBK" w:eastAsia="方正黑体_GBK" w:cs="宋体" w:hint="eastAsia"/>
                <w:i w:val="0"/>
                <w:sz w:val="20"/>
              </w:rPr>
            </w:pPr>
            <w:r>
              <w:rPr>
                <w:rFonts w:ascii="方正黑体_GBK" w:eastAsia="方正黑体_GBK" w:cs="宋体" w:hint="eastAsia"/>
                <w:i w:val="0"/>
                <w:sz w:val="20"/>
              </w:rPr>
              <w:t>数量</w:t>
            </w:r>
          </w:p>
        </w:tc>
        <w:tc>
          <w:tcPr>
            <w:tcW w:w="734"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rPr>
                <w:rFonts w:ascii="方正黑体_GBK" w:eastAsia="方正黑体_GBK" w:cs="宋体" w:hint="eastAsia"/>
                <w:i w:val="0"/>
                <w:sz w:val="20"/>
              </w:rPr>
            </w:pPr>
            <w:r>
              <w:rPr>
                <w:rFonts w:ascii="方正黑体_GBK" w:eastAsia="方正黑体_GBK" w:cs="宋体" w:hint="eastAsia"/>
                <w:i w:val="0"/>
                <w:sz w:val="20"/>
              </w:rPr>
              <w:t>备注</w:t>
            </w:r>
          </w:p>
        </w:tc>
      </w:tr>
      <w:tr>
        <w:trPr>
          <w:trHeight w:val="584"/>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ascii="方正黑体_GBK" w:eastAsia="方正黑体_GBK" w:cs="宋体" w:hint="eastAsia"/>
                <w:i w:val="0"/>
                <w:sz w:val="24"/>
              </w:rPr>
            </w:pPr>
            <w:r>
              <w:rPr>
                <w:rFonts w:ascii="方正黑体_GBK" w:eastAsia="方正黑体_GBK" w:cs="宋体" w:hint="eastAsia"/>
                <w:i w:val="0"/>
                <w:sz w:val="24"/>
              </w:rPr>
              <w:t>一、</w:t>
            </w:r>
          </w:p>
        </w:tc>
        <w:tc>
          <w:tcPr>
            <w:tcW w:w="8319" w:type="dxa"/>
            <w:gridSpan w:val="9"/>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rPr>
                <w:rFonts w:ascii="方正黑体_GBK" w:eastAsia="方正黑体_GBK" w:cs="宋体" w:hint="eastAsia"/>
                <w:i w:val="0"/>
                <w:sz w:val="24"/>
              </w:rPr>
            </w:pPr>
            <w:r>
              <w:rPr>
                <w:rFonts w:ascii="方正黑体_GBK" w:eastAsia="方正黑体_GBK" w:cs="宋体" w:hint="eastAsia"/>
                <w:i w:val="0"/>
                <w:sz w:val="24"/>
              </w:rPr>
              <w:t>空调系统设备部分</w:t>
            </w:r>
          </w:p>
        </w:tc>
      </w:tr>
      <w:tr>
        <w:trPr>
          <w:trHeight w:val="869"/>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1</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中央空调室内机 挂壁机</w:t>
            </w:r>
          </w:p>
        </w:tc>
        <w:tc>
          <w:tcPr>
            <w:tcW w:w="2970"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rPr>
                <w:rFonts w:eastAsia="方正仿宋_GBK"/>
                <w:color w:val="000000"/>
                <w:sz w:val="20"/>
              </w:rPr>
            </w:pPr>
            <w:r>
              <w:rPr>
                <w:rFonts w:eastAsia="方正仿宋_GBK"/>
                <w:color w:val="000000"/>
                <w:sz w:val="20"/>
              </w:rPr>
              <w:t>制热量3.2KW，功率0.024KW，风量540，</w:t>
            </w:r>
            <w:r>
              <w:rPr>
                <w:rFonts w:ascii="仿宋" w:eastAsia="仿宋" w:cs="仿宋" w:hint="eastAsia"/>
                <w:i w:val="0"/>
                <w:iCs w:val="0"/>
                <w:color w:val="000000"/>
                <w:kern w:val="0"/>
                <w:sz w:val="20"/>
                <w:szCs w:val="20"/>
                <w:u w:val="none"/>
                <w:lang w:val="en-US" w:eastAsia="zh-CN"/>
              </w:rPr>
              <w:t>★</w:t>
            </w:r>
            <w:r>
              <w:rPr>
                <w:rFonts w:eastAsia="方正仿宋_GBK"/>
                <w:color w:val="000000"/>
                <w:sz w:val="20"/>
              </w:rPr>
              <w:t>制冷量</w:t>
            </w:r>
            <w:r>
              <w:rPr>
                <w:rFonts w:eastAsia="方正仿宋_GBK" w:hint="eastAsia"/>
                <w:color w:val="000000"/>
                <w:sz w:val="20"/>
              </w:rPr>
              <w:t>≥</w:t>
            </w:r>
            <w:r>
              <w:rPr>
                <w:rFonts w:eastAsia="方正仿宋_GBK"/>
                <w:color w:val="000000"/>
                <w:sz w:val="20"/>
              </w:rPr>
              <w:t>2.8KW</w:t>
            </w:r>
          </w:p>
        </w:tc>
        <w:tc>
          <w:tcPr>
            <w:tcW w:w="1081"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台</w:t>
            </w:r>
          </w:p>
        </w:tc>
        <w:tc>
          <w:tcPr>
            <w:tcW w:w="888"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2</w:t>
            </w:r>
          </w:p>
        </w:tc>
        <w:tc>
          <w:tcPr>
            <w:tcW w:w="734"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p>
        </w:tc>
      </w:tr>
      <w:tr>
        <w:trPr>
          <w:trHeight w:val="869"/>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2</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中央空调室内机 挂壁机</w:t>
            </w:r>
          </w:p>
        </w:tc>
        <w:tc>
          <w:tcPr>
            <w:tcW w:w="2970"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rPr>
                <w:rFonts w:eastAsia="方正仿宋_GBK"/>
                <w:color w:val="000000"/>
                <w:sz w:val="20"/>
              </w:rPr>
            </w:pPr>
            <w:r>
              <w:rPr>
                <w:rFonts w:eastAsia="方正仿宋_GBK"/>
                <w:color w:val="000000"/>
                <w:sz w:val="20"/>
              </w:rPr>
              <w:t>制热量4.0KW，功率0.027KW，风量580，</w:t>
            </w:r>
            <w:r>
              <w:rPr>
                <w:rFonts w:ascii="仿宋" w:eastAsia="仿宋" w:cs="仿宋" w:hint="eastAsia"/>
                <w:i w:val="0"/>
                <w:iCs w:val="0"/>
                <w:color w:val="000000"/>
                <w:kern w:val="0"/>
                <w:sz w:val="20"/>
                <w:szCs w:val="20"/>
                <w:u w:val="none"/>
                <w:lang w:val="en-US" w:eastAsia="zh-CN"/>
              </w:rPr>
              <w:t>★</w:t>
            </w:r>
            <w:r>
              <w:rPr>
                <w:rFonts w:eastAsia="方正仿宋_GBK"/>
                <w:color w:val="000000"/>
                <w:sz w:val="20"/>
              </w:rPr>
              <w:t>制冷量</w:t>
            </w:r>
            <w:r>
              <w:rPr>
                <w:rFonts w:eastAsia="方正仿宋_GBK" w:hint="eastAsia"/>
                <w:color w:val="000000"/>
                <w:sz w:val="20"/>
              </w:rPr>
              <w:t>≥</w:t>
            </w:r>
            <w:r>
              <w:rPr>
                <w:rFonts w:eastAsia="方正仿宋_GBK"/>
                <w:color w:val="000000"/>
                <w:sz w:val="20"/>
              </w:rPr>
              <w:t>3.6KW</w:t>
            </w:r>
          </w:p>
        </w:tc>
        <w:tc>
          <w:tcPr>
            <w:tcW w:w="1081"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台</w:t>
            </w:r>
          </w:p>
        </w:tc>
        <w:tc>
          <w:tcPr>
            <w:tcW w:w="888"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8</w:t>
            </w:r>
          </w:p>
        </w:tc>
        <w:tc>
          <w:tcPr>
            <w:tcW w:w="734"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p>
        </w:tc>
      </w:tr>
      <w:tr>
        <w:trPr>
          <w:trHeight w:val="914"/>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3</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中央空调室内机 挂壁机</w:t>
            </w:r>
          </w:p>
        </w:tc>
        <w:tc>
          <w:tcPr>
            <w:tcW w:w="2970"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rPr>
                <w:rFonts w:eastAsia="方正仿宋_GBK"/>
                <w:color w:val="000000"/>
                <w:sz w:val="20"/>
              </w:rPr>
            </w:pPr>
            <w:r>
              <w:rPr>
                <w:rFonts w:eastAsia="方正仿宋_GBK"/>
                <w:color w:val="000000"/>
                <w:sz w:val="20"/>
              </w:rPr>
              <w:t>制热量6.3KW，功率0.36KW，风量920，</w:t>
            </w:r>
            <w:r>
              <w:rPr>
                <w:rFonts w:ascii="仿宋" w:eastAsia="仿宋" w:cs="仿宋" w:hint="eastAsia"/>
                <w:i w:val="0"/>
                <w:iCs w:val="0"/>
                <w:color w:val="000000"/>
                <w:kern w:val="0"/>
                <w:sz w:val="20"/>
                <w:szCs w:val="20"/>
                <w:u w:val="none"/>
                <w:lang w:val="en-US" w:eastAsia="zh-CN"/>
              </w:rPr>
              <w:t>★</w:t>
            </w:r>
            <w:r>
              <w:rPr>
                <w:rFonts w:eastAsia="方正仿宋_GBK"/>
                <w:color w:val="000000"/>
                <w:sz w:val="20"/>
              </w:rPr>
              <w:t>制冷量</w:t>
            </w:r>
            <w:r>
              <w:rPr>
                <w:rFonts w:eastAsia="方正仿宋_GBK" w:hint="eastAsia"/>
                <w:color w:val="000000"/>
                <w:sz w:val="20"/>
              </w:rPr>
              <w:t>≥</w:t>
            </w:r>
            <w:r>
              <w:rPr>
                <w:rFonts w:eastAsia="方正仿宋_GBK"/>
                <w:color w:val="000000"/>
                <w:sz w:val="20"/>
              </w:rPr>
              <w:t>5.6KW</w:t>
            </w:r>
          </w:p>
        </w:tc>
        <w:tc>
          <w:tcPr>
            <w:tcW w:w="1081"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台</w:t>
            </w:r>
          </w:p>
        </w:tc>
        <w:tc>
          <w:tcPr>
            <w:tcW w:w="888"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11</w:t>
            </w:r>
          </w:p>
        </w:tc>
        <w:tc>
          <w:tcPr>
            <w:tcW w:w="734"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p>
        </w:tc>
      </w:tr>
      <w:tr>
        <w:trPr>
          <w:trHeight w:val="869"/>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3</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中央空调室内机 口琴机</w:t>
            </w:r>
          </w:p>
        </w:tc>
        <w:tc>
          <w:tcPr>
            <w:tcW w:w="2970"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rPr>
                <w:rFonts w:eastAsia="方正仿宋_GBK"/>
                <w:color w:val="000000"/>
                <w:sz w:val="20"/>
              </w:rPr>
            </w:pPr>
            <w:r>
              <w:rPr>
                <w:rFonts w:eastAsia="方正仿宋_GBK"/>
                <w:color w:val="000000"/>
                <w:sz w:val="20"/>
              </w:rPr>
              <w:t>制热量6.3KW，功率0.36KW，风量920，</w:t>
            </w:r>
            <w:r>
              <w:rPr>
                <w:rFonts w:ascii="仿宋" w:eastAsia="仿宋" w:cs="仿宋" w:hint="eastAsia"/>
                <w:i w:val="0"/>
                <w:iCs w:val="0"/>
                <w:color w:val="000000"/>
                <w:kern w:val="0"/>
                <w:sz w:val="20"/>
                <w:szCs w:val="20"/>
                <w:u w:val="none"/>
                <w:lang w:val="en-US" w:eastAsia="zh-CN"/>
              </w:rPr>
              <w:t>★</w:t>
            </w:r>
            <w:r>
              <w:rPr>
                <w:rFonts w:eastAsia="方正仿宋_GBK"/>
                <w:color w:val="000000"/>
                <w:sz w:val="20"/>
              </w:rPr>
              <w:t>制冷量</w:t>
            </w:r>
            <w:r>
              <w:rPr>
                <w:rFonts w:eastAsia="方正仿宋_GBK" w:hint="eastAsia"/>
                <w:color w:val="000000"/>
                <w:sz w:val="20"/>
              </w:rPr>
              <w:t>≥</w:t>
            </w:r>
            <w:r>
              <w:rPr>
                <w:rFonts w:eastAsia="方正仿宋_GBK"/>
                <w:color w:val="000000"/>
                <w:sz w:val="20"/>
              </w:rPr>
              <w:t>5.6KW</w:t>
            </w:r>
          </w:p>
        </w:tc>
        <w:tc>
          <w:tcPr>
            <w:tcW w:w="1081"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台</w:t>
            </w:r>
          </w:p>
        </w:tc>
        <w:tc>
          <w:tcPr>
            <w:tcW w:w="888"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2</w:t>
            </w:r>
          </w:p>
        </w:tc>
        <w:tc>
          <w:tcPr>
            <w:tcW w:w="734"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p>
        </w:tc>
      </w:tr>
      <w:tr>
        <w:trPr>
          <w:trHeight w:val="869"/>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4</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直流变频中央空调主机</w:t>
            </w:r>
          </w:p>
        </w:tc>
        <w:tc>
          <w:tcPr>
            <w:tcW w:w="2970" w:type="dxa"/>
            <w:gridSpan w:val="2"/>
            <w:tcBorders>
              <w:top w:val="single" w:sz="6" w:space="0" w:color="auto"/>
              <w:left w:val="single" w:sz="6" w:space="0" w:color="auto"/>
              <w:bottom w:val="single" w:sz="6" w:space="0" w:color="auto"/>
              <w:right w:val="single" w:sz="6" w:space="0" w:color="auto"/>
              <w:tl2br w:val="nil"/>
              <w:tr2bl w:val="nil"/>
            </w:tcBorders>
            <w:shd w:val="clear" w:color="auto" w:fill="FFFFFF"/>
            <w:noWrap/>
            <w:vAlign w:val="center"/>
          </w:tcPr>
          <w:p>
            <w:pPr>
              <w:pStyle w:val="37"/>
              <w:spacing w:line="320" w:lineRule="exact"/>
              <w:ind w:left="0"/>
              <w:rPr>
                <w:rFonts w:eastAsia="方正仿宋_GBK"/>
                <w:color w:val="000000"/>
                <w:sz w:val="20"/>
              </w:rPr>
            </w:pPr>
            <w:r>
              <w:rPr>
                <w:rFonts w:eastAsia="方正仿宋_GBK"/>
                <w:color w:val="000000"/>
                <w:sz w:val="20"/>
              </w:rPr>
              <w:t>制热量50.0KW，IPLV9.20，</w:t>
            </w:r>
          </w:p>
          <w:p>
            <w:pPr>
              <w:pStyle w:val="37"/>
              <w:spacing w:line="320" w:lineRule="exact"/>
              <w:ind w:left="0"/>
              <w:rPr>
                <w:rFonts w:eastAsia="方正仿宋_GBK"/>
                <w:color w:val="000000"/>
                <w:sz w:val="20"/>
              </w:rPr>
            </w:pPr>
            <w:r>
              <w:rPr>
                <w:rFonts w:ascii="仿宋" w:eastAsia="仿宋" w:cs="仿宋" w:hint="eastAsia"/>
                <w:i w:val="0"/>
                <w:iCs w:val="0"/>
                <w:color w:val="000000"/>
                <w:kern w:val="0"/>
                <w:sz w:val="20"/>
                <w:szCs w:val="20"/>
                <w:u w:val="none"/>
                <w:lang w:val="en-US" w:eastAsia="zh-CN"/>
              </w:rPr>
              <w:t>★</w:t>
            </w:r>
            <w:r>
              <w:rPr>
                <w:rFonts w:eastAsia="方正仿宋_GBK"/>
                <w:color w:val="000000"/>
                <w:sz w:val="20"/>
              </w:rPr>
              <w:t>制冷量</w:t>
            </w:r>
            <w:r>
              <w:rPr>
                <w:rFonts w:eastAsia="方正仿宋_GBK" w:hint="eastAsia"/>
                <w:color w:val="000000"/>
                <w:sz w:val="20"/>
              </w:rPr>
              <w:t>≥</w:t>
            </w:r>
            <w:r>
              <w:rPr>
                <w:rFonts w:eastAsia="方正仿宋_GBK"/>
                <w:color w:val="000000"/>
                <w:sz w:val="20"/>
              </w:rPr>
              <w:t>45.0KW</w:t>
            </w:r>
          </w:p>
        </w:tc>
        <w:tc>
          <w:tcPr>
            <w:tcW w:w="1081"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台</w:t>
            </w:r>
          </w:p>
        </w:tc>
        <w:tc>
          <w:tcPr>
            <w:tcW w:w="888"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1</w:t>
            </w:r>
          </w:p>
        </w:tc>
        <w:tc>
          <w:tcPr>
            <w:tcW w:w="734"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p>
        </w:tc>
      </w:tr>
      <w:tr>
        <w:trPr>
          <w:trHeight w:val="869"/>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5</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直流变频中央空调主机</w:t>
            </w:r>
          </w:p>
        </w:tc>
        <w:tc>
          <w:tcPr>
            <w:tcW w:w="2970" w:type="dxa"/>
            <w:gridSpan w:val="2"/>
            <w:tcBorders>
              <w:top w:val="single" w:sz="6" w:space="0" w:color="auto"/>
              <w:left w:val="single" w:sz="6" w:space="0" w:color="auto"/>
              <w:bottom w:val="single" w:sz="6" w:space="0" w:color="auto"/>
              <w:right w:val="single" w:sz="6" w:space="0" w:color="auto"/>
              <w:tl2br w:val="nil"/>
              <w:tr2bl w:val="nil"/>
            </w:tcBorders>
            <w:shd w:val="clear" w:color="auto" w:fill="FFFFFF"/>
            <w:noWrap/>
            <w:vAlign w:val="center"/>
          </w:tcPr>
          <w:p>
            <w:pPr>
              <w:pStyle w:val="37"/>
              <w:spacing w:line="320" w:lineRule="exact"/>
              <w:ind w:left="0"/>
              <w:rPr>
                <w:rFonts w:eastAsia="方正仿宋_GBK"/>
                <w:color w:val="000000"/>
                <w:sz w:val="20"/>
              </w:rPr>
            </w:pPr>
            <w:r>
              <w:rPr>
                <w:rFonts w:eastAsia="方正仿宋_GBK"/>
                <w:color w:val="000000"/>
                <w:sz w:val="20"/>
              </w:rPr>
              <w:t>制热量63KW，IPLV8.95，</w:t>
            </w:r>
          </w:p>
          <w:p>
            <w:pPr>
              <w:pStyle w:val="37"/>
              <w:spacing w:line="320" w:lineRule="exact"/>
              <w:ind w:left="0"/>
              <w:rPr>
                <w:rFonts w:eastAsia="方正仿宋_GBK"/>
                <w:color w:val="000000"/>
                <w:sz w:val="20"/>
              </w:rPr>
            </w:pPr>
            <w:r>
              <w:rPr>
                <w:rFonts w:ascii="仿宋" w:eastAsia="仿宋" w:cs="仿宋" w:hint="eastAsia"/>
                <w:i w:val="0"/>
                <w:iCs w:val="0"/>
                <w:color w:val="000000"/>
                <w:kern w:val="0"/>
                <w:sz w:val="20"/>
                <w:szCs w:val="20"/>
                <w:u w:val="none"/>
                <w:lang w:val="en-US" w:eastAsia="zh-CN"/>
              </w:rPr>
              <w:t>★</w:t>
            </w:r>
            <w:r>
              <w:rPr>
                <w:rFonts w:eastAsia="方正仿宋_GBK"/>
                <w:color w:val="000000"/>
                <w:sz w:val="20"/>
              </w:rPr>
              <w:t>制冷量</w:t>
            </w:r>
            <w:r>
              <w:rPr>
                <w:rFonts w:eastAsia="方正仿宋_GBK" w:hint="eastAsia"/>
                <w:color w:val="000000"/>
                <w:sz w:val="20"/>
              </w:rPr>
              <w:t>≥</w:t>
            </w:r>
            <w:r>
              <w:rPr>
                <w:rFonts w:eastAsia="方正仿宋_GBK"/>
                <w:color w:val="000000"/>
                <w:sz w:val="20"/>
              </w:rPr>
              <w:t>56KW</w:t>
            </w:r>
          </w:p>
        </w:tc>
        <w:tc>
          <w:tcPr>
            <w:tcW w:w="1081"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台</w:t>
            </w:r>
          </w:p>
        </w:tc>
        <w:tc>
          <w:tcPr>
            <w:tcW w:w="888"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1</w:t>
            </w:r>
          </w:p>
        </w:tc>
        <w:tc>
          <w:tcPr>
            <w:tcW w:w="734"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p>
        </w:tc>
      </w:tr>
      <w:tr>
        <w:trPr>
          <w:trHeight w:val="674"/>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6</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线控器</w:t>
            </w:r>
          </w:p>
        </w:tc>
        <w:tc>
          <w:tcPr>
            <w:tcW w:w="2970" w:type="dxa"/>
            <w:gridSpan w:val="2"/>
            <w:tcBorders>
              <w:top w:val="single" w:sz="6" w:space="0" w:color="auto"/>
              <w:left w:val="single" w:sz="6" w:space="0" w:color="auto"/>
              <w:bottom w:val="single" w:sz="6" w:space="0" w:color="auto"/>
              <w:right w:val="single" w:sz="6" w:space="0" w:color="auto"/>
              <w:tl2br w:val="nil"/>
              <w:tr2bl w:val="nil"/>
            </w:tcBorders>
            <w:shd w:val="clear" w:color="auto" w:fill="FFFFFF"/>
            <w:noWrap/>
            <w:vAlign w:val="center"/>
          </w:tcPr>
          <w:p>
            <w:pPr>
              <w:pStyle w:val="37"/>
              <w:spacing w:line="320" w:lineRule="exact"/>
              <w:ind w:left="0"/>
              <w:rPr>
                <w:rFonts w:eastAsia="方正仿宋_GBK"/>
                <w:color w:val="000000"/>
                <w:sz w:val="20"/>
              </w:rPr>
            </w:pPr>
          </w:p>
        </w:tc>
        <w:tc>
          <w:tcPr>
            <w:tcW w:w="1081"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台</w:t>
            </w:r>
          </w:p>
        </w:tc>
        <w:tc>
          <w:tcPr>
            <w:tcW w:w="888"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23</w:t>
            </w:r>
          </w:p>
        </w:tc>
        <w:tc>
          <w:tcPr>
            <w:tcW w:w="734"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p>
        </w:tc>
      </w:tr>
      <w:tr>
        <w:trPr>
          <w:trHeight w:val="584"/>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ascii="方正黑体_GBK" w:eastAsia="方正黑体_GBK" w:hint="eastAsia"/>
                <w:i w:val="0"/>
                <w:sz w:val="24"/>
              </w:rPr>
            </w:pPr>
            <w:r>
              <w:rPr>
                <w:rFonts w:ascii="方正黑体_GBK" w:eastAsia="方正黑体_GBK" w:hint="eastAsia"/>
                <w:i w:val="0"/>
                <w:sz w:val="24"/>
              </w:rPr>
              <w:t>二、</w:t>
            </w:r>
          </w:p>
        </w:tc>
        <w:tc>
          <w:tcPr>
            <w:tcW w:w="8319" w:type="dxa"/>
            <w:gridSpan w:val="9"/>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rPr>
                <w:rFonts w:ascii="方正黑体_GBK" w:eastAsia="方正黑体_GBK" w:cs="宋体" w:hint="eastAsia"/>
                <w:i w:val="0"/>
                <w:sz w:val="24"/>
              </w:rPr>
            </w:pPr>
            <w:r>
              <w:rPr>
                <w:rFonts w:ascii="方正黑体_GBK" w:eastAsia="方正黑体_GBK" w:cs="宋体" w:hint="eastAsia"/>
                <w:i w:val="0"/>
                <w:sz w:val="24"/>
              </w:rPr>
              <w:t>空调系统安装部分</w:t>
            </w:r>
          </w:p>
        </w:tc>
      </w:tr>
      <w:tr>
        <w:trPr>
          <w:trHeight w:val="584"/>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1</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原有旧内机设备连接处拆卸</w:t>
            </w:r>
          </w:p>
        </w:tc>
        <w:tc>
          <w:tcPr>
            <w:tcW w:w="2970"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p>
        </w:tc>
        <w:tc>
          <w:tcPr>
            <w:tcW w:w="1081"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台</w:t>
            </w:r>
          </w:p>
        </w:tc>
        <w:tc>
          <w:tcPr>
            <w:tcW w:w="888"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17</w:t>
            </w:r>
          </w:p>
        </w:tc>
        <w:tc>
          <w:tcPr>
            <w:tcW w:w="734"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4"/>
              </w:rPr>
            </w:pPr>
          </w:p>
        </w:tc>
      </w:tr>
      <w:tr>
        <w:trPr>
          <w:trHeight w:val="584"/>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2</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旧设备内机拆卸</w:t>
            </w:r>
          </w:p>
        </w:tc>
        <w:tc>
          <w:tcPr>
            <w:tcW w:w="2970"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p>
        </w:tc>
        <w:tc>
          <w:tcPr>
            <w:tcW w:w="1081"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台</w:t>
            </w:r>
          </w:p>
        </w:tc>
        <w:tc>
          <w:tcPr>
            <w:tcW w:w="888"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17</w:t>
            </w:r>
          </w:p>
        </w:tc>
        <w:tc>
          <w:tcPr>
            <w:tcW w:w="734"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4"/>
              </w:rPr>
            </w:pPr>
          </w:p>
        </w:tc>
      </w:tr>
      <w:tr>
        <w:trPr>
          <w:trHeight w:val="584"/>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3</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原有旧外机设备管路连接拆卸</w:t>
            </w:r>
          </w:p>
        </w:tc>
        <w:tc>
          <w:tcPr>
            <w:tcW w:w="2970"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p>
        </w:tc>
        <w:tc>
          <w:tcPr>
            <w:tcW w:w="1081"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台</w:t>
            </w:r>
          </w:p>
        </w:tc>
        <w:tc>
          <w:tcPr>
            <w:tcW w:w="888"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2</w:t>
            </w:r>
          </w:p>
        </w:tc>
        <w:tc>
          <w:tcPr>
            <w:tcW w:w="734"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4"/>
              </w:rPr>
            </w:pPr>
          </w:p>
        </w:tc>
      </w:tr>
      <w:tr>
        <w:trPr>
          <w:trHeight w:val="584"/>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4</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旧设备外机拆卸</w:t>
            </w:r>
          </w:p>
        </w:tc>
        <w:tc>
          <w:tcPr>
            <w:tcW w:w="2970"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p>
        </w:tc>
        <w:tc>
          <w:tcPr>
            <w:tcW w:w="1081"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台</w:t>
            </w:r>
          </w:p>
        </w:tc>
        <w:tc>
          <w:tcPr>
            <w:tcW w:w="888"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2</w:t>
            </w:r>
          </w:p>
        </w:tc>
        <w:tc>
          <w:tcPr>
            <w:tcW w:w="734"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4"/>
              </w:rPr>
            </w:pPr>
          </w:p>
        </w:tc>
      </w:tr>
      <w:tr>
        <w:trPr>
          <w:trHeight w:val="584"/>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5</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空调铜管管路测试，压力处理</w:t>
            </w:r>
          </w:p>
        </w:tc>
        <w:tc>
          <w:tcPr>
            <w:tcW w:w="2970"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p>
        </w:tc>
        <w:tc>
          <w:tcPr>
            <w:tcW w:w="1081"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系统</w:t>
            </w:r>
          </w:p>
        </w:tc>
        <w:tc>
          <w:tcPr>
            <w:tcW w:w="888"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2</w:t>
            </w:r>
          </w:p>
        </w:tc>
        <w:tc>
          <w:tcPr>
            <w:tcW w:w="734"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4"/>
              </w:rPr>
            </w:pPr>
          </w:p>
        </w:tc>
      </w:tr>
      <w:tr>
        <w:trPr>
          <w:trHeight w:val="1232"/>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6</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增加室内机 铜管及保温</w:t>
            </w:r>
          </w:p>
        </w:tc>
        <w:tc>
          <w:tcPr>
            <w:tcW w:w="2970"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φ6.35  δ=0.8mm，</w:t>
            </w:r>
          </w:p>
          <w:p>
            <w:pPr>
              <w:pStyle w:val="37"/>
              <w:spacing w:line="320" w:lineRule="exact"/>
              <w:ind w:left="0"/>
              <w:jc w:val="center"/>
              <w:rPr>
                <w:rFonts w:eastAsia="方正仿宋_GBK"/>
                <w:sz w:val="20"/>
              </w:rPr>
            </w:pPr>
            <w:r>
              <w:rPr>
                <w:rFonts w:eastAsia="方正仿宋_GBK"/>
                <w:sz w:val="20"/>
              </w:rPr>
              <w:t>φ12.7  δ=0.8mm,</w:t>
            </w:r>
          </w:p>
          <w:p>
            <w:pPr>
              <w:pStyle w:val="37"/>
              <w:spacing w:line="320" w:lineRule="exact"/>
              <w:ind w:left="0"/>
              <w:jc w:val="center"/>
              <w:rPr>
                <w:rFonts w:eastAsia="方正仿宋_GBK"/>
                <w:sz w:val="20"/>
              </w:rPr>
            </w:pPr>
            <w:r>
              <w:rPr>
                <w:rFonts w:eastAsia="方正仿宋_GBK"/>
                <w:sz w:val="20"/>
              </w:rPr>
              <w:t>保温厚度19mm</w:t>
            </w:r>
          </w:p>
        </w:tc>
        <w:tc>
          <w:tcPr>
            <w:tcW w:w="1081"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台</w:t>
            </w:r>
          </w:p>
        </w:tc>
        <w:tc>
          <w:tcPr>
            <w:tcW w:w="888"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6</w:t>
            </w:r>
          </w:p>
        </w:tc>
        <w:tc>
          <w:tcPr>
            <w:tcW w:w="734"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8"/>
              <w:spacing w:line="320" w:lineRule="exact"/>
              <w:ind w:left="0"/>
              <w:jc w:val="center"/>
              <w:rPr>
                <w:rFonts w:eastAsia="方正仿宋_GBK"/>
                <w:sz w:val="24"/>
              </w:rPr>
            </w:pPr>
          </w:p>
        </w:tc>
      </w:tr>
      <w:tr>
        <w:trPr>
          <w:trHeight w:val="568"/>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7</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增加室内机 排水管及保温</w:t>
            </w:r>
          </w:p>
        </w:tc>
        <w:tc>
          <w:tcPr>
            <w:tcW w:w="2970"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PVC6分及保温厚度9mm</w:t>
            </w:r>
          </w:p>
        </w:tc>
        <w:tc>
          <w:tcPr>
            <w:tcW w:w="1081"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台</w:t>
            </w:r>
          </w:p>
        </w:tc>
        <w:tc>
          <w:tcPr>
            <w:tcW w:w="888"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6</w:t>
            </w:r>
          </w:p>
        </w:tc>
        <w:tc>
          <w:tcPr>
            <w:tcW w:w="734"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8"/>
              <w:spacing w:line="320" w:lineRule="exact"/>
              <w:ind w:left="0"/>
              <w:jc w:val="center"/>
              <w:rPr>
                <w:rFonts w:eastAsia="方正仿宋_GBK"/>
                <w:sz w:val="24"/>
              </w:rPr>
            </w:pPr>
          </w:p>
        </w:tc>
      </w:tr>
      <w:tr>
        <w:trPr>
          <w:trHeight w:val="608"/>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8</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增加室内机 信号线及线管</w:t>
            </w:r>
          </w:p>
        </w:tc>
        <w:tc>
          <w:tcPr>
            <w:tcW w:w="2970"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RVV3*0.75带屏蔽</w:t>
            </w:r>
          </w:p>
          <w:p>
            <w:pPr>
              <w:pStyle w:val="37"/>
              <w:spacing w:line="320" w:lineRule="exact"/>
              <w:ind w:left="0"/>
              <w:jc w:val="center"/>
              <w:rPr>
                <w:rFonts w:eastAsia="方正仿宋_GBK"/>
                <w:sz w:val="20"/>
              </w:rPr>
            </w:pPr>
            <w:r>
              <w:rPr>
                <w:rFonts w:eastAsia="方正仿宋_GBK"/>
                <w:sz w:val="20"/>
              </w:rPr>
              <w:t>含PVC线管</w:t>
            </w:r>
          </w:p>
        </w:tc>
        <w:tc>
          <w:tcPr>
            <w:tcW w:w="1081"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台</w:t>
            </w:r>
          </w:p>
        </w:tc>
        <w:tc>
          <w:tcPr>
            <w:tcW w:w="888"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6</w:t>
            </w:r>
          </w:p>
        </w:tc>
        <w:tc>
          <w:tcPr>
            <w:tcW w:w="734"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8"/>
              <w:spacing w:line="320" w:lineRule="exact"/>
              <w:ind w:left="0"/>
              <w:jc w:val="center"/>
              <w:rPr>
                <w:rFonts w:eastAsia="方正仿宋_GBK"/>
                <w:sz w:val="24"/>
              </w:rPr>
            </w:pPr>
          </w:p>
        </w:tc>
      </w:tr>
      <w:tr>
        <w:trPr>
          <w:trHeight w:val="584"/>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9</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专业管路去油清洁</w:t>
            </w:r>
          </w:p>
        </w:tc>
        <w:tc>
          <w:tcPr>
            <w:tcW w:w="2970"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按厂家标准</w:t>
            </w:r>
          </w:p>
        </w:tc>
        <w:tc>
          <w:tcPr>
            <w:tcW w:w="1081"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系统</w:t>
            </w:r>
          </w:p>
        </w:tc>
        <w:tc>
          <w:tcPr>
            <w:tcW w:w="888"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2</w:t>
            </w:r>
          </w:p>
        </w:tc>
        <w:tc>
          <w:tcPr>
            <w:tcW w:w="734"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4"/>
              </w:rPr>
            </w:pPr>
          </w:p>
        </w:tc>
      </w:tr>
      <w:tr>
        <w:trPr>
          <w:trHeight w:val="584"/>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10</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增加室内机 管路分支器</w:t>
            </w:r>
          </w:p>
        </w:tc>
        <w:tc>
          <w:tcPr>
            <w:tcW w:w="2970"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p>
        </w:tc>
        <w:tc>
          <w:tcPr>
            <w:tcW w:w="1081"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台</w:t>
            </w:r>
          </w:p>
        </w:tc>
        <w:tc>
          <w:tcPr>
            <w:tcW w:w="888"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6</w:t>
            </w:r>
          </w:p>
        </w:tc>
        <w:tc>
          <w:tcPr>
            <w:tcW w:w="734"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4"/>
              </w:rPr>
            </w:pPr>
          </w:p>
        </w:tc>
      </w:tr>
      <w:tr>
        <w:trPr>
          <w:trHeight w:val="584"/>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11</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原有管路分支管更换</w:t>
            </w:r>
          </w:p>
        </w:tc>
        <w:tc>
          <w:tcPr>
            <w:tcW w:w="2970"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p>
        </w:tc>
        <w:tc>
          <w:tcPr>
            <w:tcW w:w="1081"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套</w:t>
            </w:r>
          </w:p>
        </w:tc>
        <w:tc>
          <w:tcPr>
            <w:tcW w:w="888"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15</w:t>
            </w:r>
          </w:p>
        </w:tc>
        <w:tc>
          <w:tcPr>
            <w:tcW w:w="734"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4"/>
              </w:rPr>
            </w:pPr>
          </w:p>
        </w:tc>
      </w:tr>
      <w:tr>
        <w:trPr>
          <w:trHeight w:val="584"/>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12</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空调系统吹污、保压、抽真空</w:t>
            </w:r>
          </w:p>
        </w:tc>
        <w:tc>
          <w:tcPr>
            <w:tcW w:w="2970"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按厂家标准</w:t>
            </w:r>
          </w:p>
        </w:tc>
        <w:tc>
          <w:tcPr>
            <w:tcW w:w="1081"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系统</w:t>
            </w:r>
          </w:p>
        </w:tc>
        <w:tc>
          <w:tcPr>
            <w:tcW w:w="888"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2</w:t>
            </w:r>
          </w:p>
        </w:tc>
        <w:tc>
          <w:tcPr>
            <w:tcW w:w="734"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4"/>
              </w:rPr>
            </w:pPr>
          </w:p>
        </w:tc>
      </w:tr>
      <w:tr>
        <w:trPr>
          <w:trHeight w:val="584"/>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13</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通到铝扣板天花拆卸人工</w:t>
            </w:r>
          </w:p>
        </w:tc>
        <w:tc>
          <w:tcPr>
            <w:tcW w:w="2970"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p>
        </w:tc>
        <w:tc>
          <w:tcPr>
            <w:tcW w:w="1081"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项</w:t>
            </w:r>
          </w:p>
        </w:tc>
        <w:tc>
          <w:tcPr>
            <w:tcW w:w="888"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1</w:t>
            </w:r>
          </w:p>
        </w:tc>
        <w:tc>
          <w:tcPr>
            <w:tcW w:w="734"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4"/>
              </w:rPr>
            </w:pPr>
          </w:p>
        </w:tc>
      </w:tr>
      <w:tr>
        <w:trPr>
          <w:trHeight w:val="584"/>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14</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原管路信号线检测、含破损更换</w:t>
            </w:r>
          </w:p>
        </w:tc>
        <w:tc>
          <w:tcPr>
            <w:tcW w:w="2970"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RVV3*0.75带屏蔽</w:t>
            </w:r>
          </w:p>
          <w:p>
            <w:pPr>
              <w:pStyle w:val="37"/>
              <w:spacing w:line="320" w:lineRule="exact"/>
              <w:ind w:left="0"/>
              <w:jc w:val="center"/>
              <w:rPr>
                <w:rFonts w:eastAsia="方正仿宋_GBK"/>
                <w:sz w:val="20"/>
              </w:rPr>
            </w:pPr>
            <w:r>
              <w:rPr>
                <w:rFonts w:eastAsia="方正仿宋_GBK"/>
                <w:sz w:val="20"/>
              </w:rPr>
              <w:t>含PVC线管</w:t>
            </w:r>
          </w:p>
        </w:tc>
        <w:tc>
          <w:tcPr>
            <w:tcW w:w="1081"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米</w:t>
            </w:r>
          </w:p>
        </w:tc>
        <w:tc>
          <w:tcPr>
            <w:tcW w:w="888"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400</w:t>
            </w:r>
          </w:p>
        </w:tc>
        <w:tc>
          <w:tcPr>
            <w:tcW w:w="734"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4"/>
              </w:rPr>
            </w:pPr>
          </w:p>
        </w:tc>
      </w:tr>
      <w:tr>
        <w:trPr>
          <w:trHeight w:val="584"/>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15</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空调室内机吊装、连接</w:t>
            </w:r>
          </w:p>
        </w:tc>
        <w:tc>
          <w:tcPr>
            <w:tcW w:w="2970"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p>
        </w:tc>
        <w:tc>
          <w:tcPr>
            <w:tcW w:w="1081"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台</w:t>
            </w:r>
          </w:p>
        </w:tc>
        <w:tc>
          <w:tcPr>
            <w:tcW w:w="888"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23</w:t>
            </w:r>
          </w:p>
        </w:tc>
        <w:tc>
          <w:tcPr>
            <w:tcW w:w="734"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4"/>
              </w:rPr>
            </w:pPr>
          </w:p>
        </w:tc>
      </w:tr>
      <w:tr>
        <w:trPr>
          <w:trHeight w:val="584"/>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16</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空调主机连接</w:t>
            </w:r>
          </w:p>
        </w:tc>
        <w:tc>
          <w:tcPr>
            <w:tcW w:w="2970"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p>
        </w:tc>
        <w:tc>
          <w:tcPr>
            <w:tcW w:w="1081"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台</w:t>
            </w:r>
          </w:p>
        </w:tc>
        <w:tc>
          <w:tcPr>
            <w:tcW w:w="888"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2</w:t>
            </w:r>
          </w:p>
        </w:tc>
        <w:tc>
          <w:tcPr>
            <w:tcW w:w="734"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4"/>
              </w:rPr>
            </w:pPr>
          </w:p>
        </w:tc>
      </w:tr>
      <w:tr>
        <w:trPr>
          <w:trHeight w:val="584"/>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17</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室外铜管分支器主管整理</w:t>
            </w:r>
          </w:p>
        </w:tc>
        <w:tc>
          <w:tcPr>
            <w:tcW w:w="2970"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p>
        </w:tc>
        <w:tc>
          <w:tcPr>
            <w:tcW w:w="1081"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套</w:t>
            </w:r>
          </w:p>
        </w:tc>
        <w:tc>
          <w:tcPr>
            <w:tcW w:w="888"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2</w:t>
            </w:r>
          </w:p>
        </w:tc>
        <w:tc>
          <w:tcPr>
            <w:tcW w:w="734"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4"/>
              </w:rPr>
            </w:pPr>
          </w:p>
        </w:tc>
      </w:tr>
      <w:tr>
        <w:trPr>
          <w:trHeight w:val="584"/>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18</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室外主电源线整理</w:t>
            </w:r>
          </w:p>
        </w:tc>
        <w:tc>
          <w:tcPr>
            <w:tcW w:w="2970"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p>
        </w:tc>
        <w:tc>
          <w:tcPr>
            <w:tcW w:w="1081"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套</w:t>
            </w:r>
          </w:p>
        </w:tc>
        <w:tc>
          <w:tcPr>
            <w:tcW w:w="888"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2</w:t>
            </w:r>
          </w:p>
        </w:tc>
        <w:tc>
          <w:tcPr>
            <w:tcW w:w="734"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4"/>
              </w:rPr>
            </w:pPr>
          </w:p>
        </w:tc>
      </w:tr>
      <w:tr>
        <w:trPr>
          <w:trHeight w:val="584"/>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19</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线控器安装</w:t>
            </w:r>
          </w:p>
        </w:tc>
        <w:tc>
          <w:tcPr>
            <w:tcW w:w="2970"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p>
        </w:tc>
        <w:tc>
          <w:tcPr>
            <w:tcW w:w="1081"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个</w:t>
            </w:r>
          </w:p>
        </w:tc>
        <w:tc>
          <w:tcPr>
            <w:tcW w:w="888"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23</w:t>
            </w:r>
          </w:p>
        </w:tc>
        <w:tc>
          <w:tcPr>
            <w:tcW w:w="734"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4"/>
              </w:rPr>
            </w:pPr>
          </w:p>
        </w:tc>
      </w:tr>
      <w:tr>
        <w:trPr>
          <w:trHeight w:val="584"/>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20</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超长铜管冷媒补充</w:t>
            </w:r>
          </w:p>
        </w:tc>
        <w:tc>
          <w:tcPr>
            <w:tcW w:w="2970"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R410A</w:t>
            </w:r>
          </w:p>
        </w:tc>
        <w:tc>
          <w:tcPr>
            <w:tcW w:w="1081"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KG</w:t>
            </w:r>
          </w:p>
        </w:tc>
        <w:tc>
          <w:tcPr>
            <w:tcW w:w="888"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33</w:t>
            </w:r>
          </w:p>
        </w:tc>
        <w:tc>
          <w:tcPr>
            <w:tcW w:w="734"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4"/>
              </w:rPr>
            </w:pPr>
          </w:p>
        </w:tc>
      </w:tr>
      <w:tr>
        <w:trPr>
          <w:trHeight w:val="584"/>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21</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通道天花铝扣板恢复人工费</w:t>
            </w:r>
          </w:p>
        </w:tc>
        <w:tc>
          <w:tcPr>
            <w:tcW w:w="2970"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p>
        </w:tc>
        <w:tc>
          <w:tcPr>
            <w:tcW w:w="1081"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项</w:t>
            </w:r>
          </w:p>
        </w:tc>
        <w:tc>
          <w:tcPr>
            <w:tcW w:w="888"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1</w:t>
            </w:r>
          </w:p>
        </w:tc>
        <w:tc>
          <w:tcPr>
            <w:tcW w:w="734"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4"/>
              </w:rPr>
            </w:pPr>
          </w:p>
        </w:tc>
      </w:tr>
      <w:tr>
        <w:trPr>
          <w:trHeight w:val="584"/>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22</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空调内外机系统运行调试</w:t>
            </w:r>
          </w:p>
        </w:tc>
        <w:tc>
          <w:tcPr>
            <w:tcW w:w="2970"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p>
        </w:tc>
        <w:tc>
          <w:tcPr>
            <w:tcW w:w="1081"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系统</w:t>
            </w:r>
          </w:p>
        </w:tc>
        <w:tc>
          <w:tcPr>
            <w:tcW w:w="888"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2</w:t>
            </w:r>
          </w:p>
        </w:tc>
        <w:tc>
          <w:tcPr>
            <w:tcW w:w="734"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4"/>
              </w:rPr>
            </w:pPr>
          </w:p>
        </w:tc>
      </w:tr>
      <w:tr>
        <w:trPr>
          <w:trHeight w:val="584"/>
        </w:trPr>
        <w:tc>
          <w:tcPr>
            <w:tcW w:w="71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23</w:t>
            </w:r>
          </w:p>
        </w:tc>
        <w:tc>
          <w:tcPr>
            <w:tcW w:w="264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空调外机吊装费</w:t>
            </w:r>
          </w:p>
        </w:tc>
        <w:tc>
          <w:tcPr>
            <w:tcW w:w="2970"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p>
        </w:tc>
        <w:tc>
          <w:tcPr>
            <w:tcW w:w="1081"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项</w:t>
            </w:r>
          </w:p>
        </w:tc>
        <w:tc>
          <w:tcPr>
            <w:tcW w:w="888"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0"/>
              </w:rPr>
            </w:pPr>
            <w:r>
              <w:rPr>
                <w:rFonts w:eastAsia="方正仿宋_GBK"/>
                <w:sz w:val="20"/>
              </w:rPr>
              <w:t>1</w:t>
            </w:r>
          </w:p>
        </w:tc>
        <w:tc>
          <w:tcPr>
            <w:tcW w:w="734"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37"/>
              <w:spacing w:line="320" w:lineRule="exact"/>
              <w:ind w:left="0"/>
              <w:jc w:val="center"/>
              <w:rPr>
                <w:rFonts w:eastAsia="方正仿宋_GBK"/>
                <w:sz w:val="24"/>
              </w:rPr>
            </w:pPr>
          </w:p>
        </w:tc>
      </w:tr>
      <w:tr>
        <w:trPr>
          <w:trHeight w:val="583"/>
        </w:trPr>
        <w:tc>
          <w:tcPr>
            <w:tcW w:w="9031" w:type="dxa"/>
            <w:gridSpan w:val="10"/>
            <w:tcBorders>
              <w:top w:val="single" w:sz="6" w:space="0" w:color="auto"/>
              <w:left w:val="single" w:sz="6" w:space="0" w:color="auto"/>
              <w:bottom w:val="single" w:sz="6" w:space="0" w:color="auto"/>
              <w:right w:val="single" w:sz="6" w:space="0" w:color="auto"/>
              <w:tl2br w:val="nil"/>
              <w:tr2bl w:val="nil"/>
            </w:tcBorders>
            <w:noWrap/>
            <w:vAlign w:val="center"/>
          </w:tcPr>
          <w:p>
            <w:pPr>
              <w:pStyle w:val="447"/>
              <w:spacing w:line="320" w:lineRule="exact"/>
              <w:ind w:left="0" w:firstLineChars="200" w:firstLine="400"/>
              <w:rPr>
                <w:rFonts w:eastAsia="方正仿宋_GBK" w:cs="宋体"/>
                <w:bCs/>
                <w:sz w:val="20"/>
                <w:lang w:val="zh-CN"/>
              </w:rPr>
            </w:pPr>
            <w:r>
              <w:rPr>
                <w:rFonts w:eastAsia="方正仿宋_GBK" w:cs="宋体"/>
                <w:bCs/>
                <w:sz w:val="20"/>
                <w:lang w:val="zh-CN"/>
              </w:rPr>
              <w:t>注：打“</w:t>
            </w:r>
            <w:r>
              <w:rPr>
                <w:rFonts w:eastAsia="方正仿宋_GBK" w:cs="仿宋"/>
                <w:sz w:val="20"/>
              </w:rPr>
              <w:t>★</w:t>
            </w:r>
            <w:r>
              <w:rPr>
                <w:rFonts w:eastAsia="方正仿宋_GBK" w:cs="宋体"/>
                <w:bCs/>
                <w:sz w:val="20"/>
                <w:lang w:val="zh-CN"/>
              </w:rPr>
              <w:t>”号条款为实质性条款，若有任何一条负偏离或不满足则导致投标无效</w:t>
            </w:r>
          </w:p>
          <w:p>
            <w:pPr>
              <w:pStyle w:val="447"/>
              <w:spacing w:line="320" w:lineRule="exact"/>
              <w:ind w:left="0" w:firstLineChars="200" w:firstLine="400"/>
              <w:rPr>
                <w:rFonts w:eastAsia="方正仿宋_GBK"/>
                <w:sz w:val="20"/>
              </w:rPr>
            </w:pPr>
            <w:r>
              <w:rPr>
                <w:rFonts w:eastAsia="方正仿宋_GBK" w:cs="宋体"/>
                <w:bCs/>
                <w:sz w:val="20"/>
                <w:lang w:val="zh-CN"/>
              </w:rPr>
              <w:t>打“▲”号条款为重要参数（如有），若有部分“▲”条款未响应或不满足，将根据评审要求影响其得分，但不作为无效投标（响应）条款。</w:t>
            </w:r>
          </w:p>
        </w:tc>
      </w:tr>
    </w:tbl>
    <w:p>
      <w:pPr>
        <w:pStyle w:val="101"/>
        <w:keepNext/>
        <w:keepLines/>
        <w:pageBreakBefore w:val="0"/>
        <w:widowControl w:val="0"/>
        <w:kinsoku/>
        <w:wordWrap/>
        <w:overflowPunct/>
        <w:topLinePunct w:val="0"/>
        <w:autoSpaceDE/>
        <w:autoSpaceDN/>
        <w:adjustRightInd/>
        <w:snapToGrid/>
        <w:spacing w:line="560" w:lineRule="exact"/>
        <w:ind w:firstLineChars="200" w:firstLine="640"/>
        <w:rPr>
          <w:rFonts w:ascii="Times New Roman" w:eastAsia="方正黑体_GBK" w:hAnsi="Times New Roman"/>
          <w:b/>
          <w:sz w:val="32"/>
        </w:rPr>
      </w:pPr>
      <w:r>
        <w:rPr>
          <w:rFonts w:ascii="Times New Roman" w:eastAsia="方正黑体_GBK" w:hAnsi="Times New Roman"/>
          <w:i w:val="0"/>
          <w:iCs w:val="0"/>
          <w:color w:val="000000"/>
          <w:kern w:val="0"/>
          <w:sz w:val="32"/>
          <w:u w:val="none"/>
          <w:lang w:val="en-US" w:eastAsia="zh-CN"/>
        </w:rPr>
        <w:t>（二）</w:t>
      </w:r>
      <w:r>
        <w:rPr>
          <w:rFonts w:ascii="Times New Roman" w:eastAsia="方正黑体_GBK" w:hAnsi="Times New Roman"/>
          <w:b/>
          <w:sz w:val="32"/>
        </w:rPr>
        <w:t>投标供应商要求</w:t>
      </w:r>
    </w:p>
    <w:p>
      <w:pPr>
        <w:pStyle w:val="405"/>
        <w:spacing w:line="560" w:lineRule="exact"/>
        <w:ind w:left="0" w:firstLineChars="200" w:firstLine="640"/>
        <w:rPr>
          <w:rFonts w:ascii="Times New Roman" w:eastAsia="方正仿宋_GBK" w:hAnsi="Times New Roman"/>
          <w:b w:val="0"/>
          <w:bCs w:val="0"/>
          <w:color w:val="000000"/>
          <w:sz w:val="32"/>
          <w:szCs w:val="32"/>
          <w14:textFill>
            <w14:solidFill>
              <w14:srgbClr w14:val="000000"/>
            </w14:solidFill>
          </w14:textFill>
          <w:lang w:val="zh-CN"/>
        </w:rPr>
      </w:pPr>
      <w:r>
        <w:rPr>
          <w:rFonts w:ascii="Times New Roman" w:eastAsia="方正仿宋_GBK" w:hAnsi="Times New Roman"/>
          <w:b w:val="0"/>
          <w:bCs w:val="0"/>
          <w:color w:val="000000"/>
          <w:sz w:val="32"/>
          <w:szCs w:val="32"/>
          <w14:textFill>
            <w14:solidFill>
              <w14:srgbClr w14:val="000000"/>
            </w14:solidFill>
          </w14:textFill>
          <w:lang w:val="en-US" w:eastAsia="zh-CN"/>
        </w:rPr>
        <w:t>投标供应商</w:t>
      </w:r>
      <w:r>
        <w:rPr>
          <w:rFonts w:ascii="Times New Roman" w:eastAsia="方正仿宋_GBK" w:hAnsi="Times New Roman"/>
          <w:b w:val="0"/>
          <w:bCs w:val="0"/>
          <w:color w:val="000000"/>
          <w:sz w:val="32"/>
          <w:szCs w:val="32"/>
          <w14:textFill>
            <w14:solidFill>
              <w14:srgbClr w14:val="000000"/>
            </w14:solidFill>
          </w14:textFill>
          <w:lang w:val="zh-CN"/>
        </w:rPr>
        <w:t>须对本项目进行整体投标。</w:t>
      </w:r>
    </w:p>
    <w:p>
      <w:pPr>
        <w:pStyle w:val="101"/>
        <w:keepNext/>
        <w:keepLines/>
        <w:pageBreakBefore w:val="0"/>
        <w:widowControl w:val="0"/>
        <w:kinsoku/>
        <w:wordWrap/>
        <w:overflowPunct/>
        <w:topLinePunct w:val="0"/>
        <w:autoSpaceDE/>
        <w:autoSpaceDN/>
        <w:adjustRightInd/>
        <w:snapToGrid/>
        <w:spacing w:line="560" w:lineRule="exact"/>
        <w:ind w:firstLineChars="200" w:firstLine="640"/>
        <w:rPr>
          <w:rFonts w:ascii="Times New Roman" w:eastAsia="方正黑体_GBK" w:hAnsi="Times New Roman"/>
          <w:b/>
          <w:color w:val="000000"/>
          <w:kern w:val="0"/>
          <w:sz w:val="32"/>
          <w:szCs w:val="32"/>
        </w:rPr>
      </w:pPr>
      <w:r>
        <w:rPr>
          <w:rFonts w:ascii="Times New Roman" w:eastAsia="方正黑体_GBK" w:hAnsi="Times New Roman"/>
          <w:b/>
          <w:color w:val="000000"/>
          <w:kern w:val="0"/>
          <w:sz w:val="32"/>
          <w:szCs w:val="32"/>
        </w:rPr>
        <w:t>（三）设备节能、环保要求</w:t>
      </w:r>
    </w:p>
    <w:p>
      <w:pPr>
        <w:spacing w:line="560" w:lineRule="exact"/>
        <w:ind w:left="0" w:firstLineChars="200" w:firstLine="640"/>
        <w:rPr>
          <w:rFonts w:eastAsia="方正仿宋_GBK"/>
          <w:color w:val="000000"/>
          <w:sz w:val="32"/>
          <w:szCs w:val="32"/>
          <w14:textFill>
            <w14:solidFill>
              <w14:srgbClr w14:val="000000"/>
            </w14:solidFill>
          </w14:textFill>
          <w:lang w:val="zh-CN"/>
        </w:rPr>
      </w:pPr>
      <w:r>
        <w:rPr>
          <w:rFonts w:ascii="Times New Roman" w:eastAsia="方正仿宋_GBK" w:hAnsi="Times New Roman"/>
          <w:b w:val="0"/>
          <w:bCs w:val="0"/>
          <w:i w:val="0"/>
          <w:iCs w:val="0"/>
          <w:color w:val="000000"/>
          <w:kern w:val="0"/>
          <w:sz w:val="32"/>
          <w:u w:val="none"/>
          <w:lang w:val="en-US" w:eastAsia="zh-CN"/>
        </w:rPr>
        <w:t>★</w:t>
      </w:r>
      <w:r>
        <w:rPr>
          <w:rFonts w:eastAsia="方正仿宋_GBK"/>
          <w:color w:val="000000"/>
          <w:sz w:val="32"/>
          <w:szCs w:val="32"/>
          <w14:textFill>
            <w14:solidFill>
              <w14:srgbClr w14:val="000000"/>
            </w14:solidFill>
          </w14:textFill>
          <w:lang w:val="zh-CN"/>
          <w:highlight w:val="auto"/>
        </w:rPr>
        <w:t>要求所投全部空调产品必须是节能产品，至少</w:t>
      </w:r>
      <w:r>
        <w:rPr>
          <w:rFonts w:eastAsia="方正仿宋_GBK"/>
          <w:color w:val="000000"/>
          <w:sz w:val="32"/>
          <w:szCs w:val="32"/>
          <w14:textFill>
            <w14:solidFill>
              <w14:srgbClr w14:val="000000"/>
            </w14:solidFill>
          </w14:textFill>
          <w:lang w:val="zh-CN" w:eastAsia="zh-CN"/>
        </w:rPr>
        <w:t>满足二级能效标准，</w:t>
      </w:r>
      <w:r>
        <w:rPr>
          <w:rFonts w:eastAsia="方正仿宋_GBK"/>
          <w:color w:val="000000"/>
          <w:sz w:val="32"/>
          <w:szCs w:val="32"/>
          <w14:textFill>
            <w14:solidFill>
              <w14:srgbClr w14:val="000000"/>
            </w14:solidFill>
          </w14:textFill>
          <w:lang w:val="zh-CN"/>
          <w:highlight w:val="auto"/>
        </w:rPr>
        <w:t>须提供所投空调产品对应的品牌型号的证明文件复印件（扫描件）</w:t>
      </w:r>
      <w:r>
        <w:rPr>
          <w:rFonts w:eastAsia="方正仿宋_GBK"/>
          <w:color w:val="000000"/>
          <w:sz w:val="32"/>
          <w:szCs w:val="32"/>
          <w14:textFill>
            <w14:solidFill>
              <w14:srgbClr w14:val="000000"/>
            </w14:solidFill>
          </w14:textFill>
          <w:lang w:val="zh-CN" w:eastAsia="zh-CN"/>
        </w:rPr>
        <w:t>并加盖投标供应商公章</w:t>
      </w:r>
      <w:r>
        <w:rPr>
          <w:rFonts w:eastAsia="方正仿宋_GBK"/>
          <w:color w:val="000000"/>
          <w:sz w:val="32"/>
          <w:szCs w:val="32"/>
          <w14:textFill>
            <w14:solidFill>
              <w14:srgbClr w14:val="000000"/>
            </w14:solidFill>
          </w14:textFill>
          <w:lang w:val="zh-CN"/>
          <w:highlight w:val="auto"/>
        </w:rPr>
        <w:t>：</w:t>
      </w:r>
      <w:r>
        <w:rPr>
          <w:rFonts w:eastAsia="方正仿宋_GBK"/>
          <w:color w:val="000000"/>
          <w:sz w:val="32"/>
          <w:szCs w:val="32"/>
          <w14:textFill>
            <w14:solidFill>
              <w14:srgbClr w14:val="000000"/>
            </w14:solidFill>
          </w14:textFill>
          <w:lang w:val="zh-CN" w:eastAsia="zh-CN"/>
          <w:highlight w:val="auto"/>
        </w:rPr>
        <w:t>CCC认证证书、《节能产品认证证书》</w:t>
      </w:r>
    </w:p>
    <w:p>
      <w:pPr>
        <w:pStyle w:val="395"/>
        <w:spacing w:line="560" w:lineRule="exact"/>
        <w:ind w:left="0" w:firstLineChars="200" w:firstLine="640"/>
        <w:rPr>
          <w:rFonts w:eastAsia="方正黑体_GBK"/>
          <w:b/>
          <w:color w:val="000000"/>
          <w:kern w:val="0"/>
          <w:sz w:val="32"/>
          <w:szCs w:val="32"/>
          <w:lang w:val="zh-CN"/>
        </w:rPr>
      </w:pPr>
      <w:r>
        <w:rPr>
          <w:rFonts w:eastAsia="方正黑体_GBK"/>
          <w:b/>
          <w:color w:val="000000"/>
          <w:kern w:val="0"/>
          <w:sz w:val="32"/>
          <w:szCs w:val="32"/>
        </w:rPr>
        <w:t>（四）服务及施工要求</w:t>
      </w:r>
    </w:p>
    <w:p>
      <w:pPr>
        <w:spacing w:line="560" w:lineRule="exact"/>
        <w:ind w:left="0" w:firstLineChars="200" w:firstLine="640"/>
        <w:rPr>
          <w:rFonts w:eastAsia="方正仿宋_GBK" w:cs="宋体"/>
          <w:bCs/>
          <w:color w:val="000000"/>
          <w:sz w:val="32"/>
          <w:szCs w:val="32"/>
          <w14:textFill>
            <w14:solidFill>
              <w14:srgbClr w14:val="000000"/>
            </w14:solidFill>
          </w14:textFill>
          <w:lang w:val="zh-CN"/>
        </w:rPr>
      </w:pPr>
      <w:r>
        <w:rPr>
          <w:rFonts w:eastAsia="方正仿宋_GBK" w:cs="宋体"/>
          <w:bCs/>
          <w:color w:val="000000"/>
          <w:sz w:val="32"/>
          <w:szCs w:val="32"/>
          <w14:textFill>
            <w14:solidFill>
              <w14:srgbClr w14:val="000000"/>
            </w14:solidFill>
          </w14:textFill>
          <w:lang w:val="zh-CN"/>
        </w:rPr>
        <w:t>（1）</w:t>
      </w:r>
      <w:r>
        <w:rPr>
          <w:rFonts w:eastAsia="方正仿宋_GBK" w:cs="宋体"/>
          <w:color w:val="000000"/>
          <w:sz w:val="32"/>
          <w:szCs w:val="32"/>
          <w14:textFill>
            <w14:solidFill>
              <w14:srgbClr w14:val="000000"/>
            </w14:solidFill>
          </w14:textFill>
          <w:lang w:val="zh-CN"/>
        </w:rPr>
        <w:t>现场培训：中标方应提供现场技术培训，保证使用人员熟练掌握操作的各种功能及日常维护与保养。</w:t>
      </w:r>
      <w:r>
        <w:rPr>
          <w:rFonts w:eastAsia="方正仿宋_GBK" w:cs="宋体"/>
          <w:color w:val="000000"/>
          <w:sz w:val="32"/>
          <w:szCs w:val="32"/>
          <w14:textFill>
            <w14:solidFill>
              <w14:srgbClr w14:val="000000"/>
            </w14:solidFill>
          </w14:textFill>
          <w:lang w:val="zh-CN" w:eastAsia="zh-CN"/>
        </w:rPr>
        <w:t>（提供承诺函并加盖投标供应商公章）</w:t>
      </w:r>
    </w:p>
    <w:p>
      <w:pPr>
        <w:spacing w:line="560" w:lineRule="exact"/>
        <w:ind w:left="0" w:firstLineChars="200" w:firstLine="640"/>
        <w:rPr>
          <w:rFonts w:eastAsia="方正仿宋_GBK" w:cs="宋体"/>
          <w:color w:val="000000"/>
          <w:sz w:val="32"/>
          <w:szCs w:val="32"/>
          <w14:textFill>
            <w14:solidFill>
              <w14:srgbClr w14:val="000000"/>
            </w14:solidFill>
          </w14:textFill>
          <w:lang w:val="zh-CN" w:eastAsia="zh-CN"/>
        </w:rPr>
      </w:pPr>
      <w:r>
        <w:rPr>
          <w:rFonts w:eastAsia="方正仿宋_GBK" w:cs="仿宋"/>
          <w:color w:val="000000"/>
          <w:sz w:val="32"/>
          <w:szCs w:val="32"/>
          <w14:textFill>
            <w14:solidFill>
              <w14:srgbClr w14:val="000000"/>
            </w14:solidFill>
          </w14:textFill>
          <w:lang w:val="zh-CN"/>
        </w:rPr>
        <w:t>▲（2）</w:t>
      </w:r>
      <w:r>
        <w:rPr>
          <w:rFonts w:eastAsia="方正仿宋_GBK" w:cs="宋体"/>
          <w:color w:val="000000"/>
          <w:sz w:val="32"/>
          <w:szCs w:val="32"/>
          <w14:textFill>
            <w14:solidFill>
              <w14:srgbClr w14:val="000000"/>
            </w14:solidFill>
          </w14:textFill>
          <w:lang w:val="zh-CN"/>
        </w:rPr>
        <w:t>应急响应情况：</w:t>
      </w:r>
      <w:r>
        <w:rPr>
          <w:rFonts w:eastAsia="方正仿宋_GBK" w:cs="宋体"/>
          <w:color w:val="000000"/>
          <w:sz w:val="32"/>
          <w:szCs w:val="32"/>
          <w14:textFill>
            <w14:solidFill>
              <w14:srgbClr w14:val="000000"/>
            </w14:solidFill>
          </w14:textFill>
          <w:lang w:val="zh-CN" w:eastAsia="zh-CN"/>
        </w:rPr>
        <w:t>在质保期内，如出现故障中标方30分钟内响应，提供远程支持；紧急故障2小时到达现场配合处理；一般故障4小时内可到达现场处理。（提供承诺函并加盖投标供应商公章）</w:t>
      </w:r>
    </w:p>
    <w:p>
      <w:pPr>
        <w:spacing w:line="560" w:lineRule="exact"/>
        <w:ind w:left="0" w:firstLineChars="200" w:firstLine="640"/>
        <w:rPr>
          <w:rFonts w:eastAsia="方正仿宋_GBK" w:cs="仿宋"/>
          <w:bCs/>
          <w:color w:val="000000"/>
          <w:sz w:val="32"/>
          <w:szCs w:val="32"/>
          <w14:textFill>
            <w14:solidFill>
              <w14:srgbClr w14:val="000000"/>
            </w14:solidFill>
          </w14:textFill>
          <w:lang w:val="zh-CN"/>
        </w:rPr>
      </w:pPr>
      <w:r>
        <w:rPr>
          <w:rFonts w:eastAsia="方正仿宋_GBK" w:cs="仿宋"/>
          <w:bCs/>
          <w:color w:val="000000"/>
          <w:sz w:val="32"/>
          <w:szCs w:val="32"/>
          <w14:textFill>
            <w14:solidFill>
              <w14:srgbClr w14:val="000000"/>
            </w14:solidFill>
          </w14:textFill>
          <w:lang w:val="zh-CN"/>
        </w:rPr>
        <w:t>（3）</w:t>
      </w:r>
      <w:r>
        <w:rPr>
          <w:rFonts w:eastAsia="方正仿宋_GBK" w:cs="仿宋" w:hint="eastAsia"/>
          <w:bCs/>
          <w:color w:val="000000"/>
          <w:sz w:val="32"/>
          <w:szCs w:val="32"/>
          <w14:textFill>
            <w14:solidFill>
              <w14:srgbClr w14:val="000000"/>
            </w14:solidFill>
          </w14:textFill>
          <w:lang w:val="zh-CN"/>
        </w:rPr>
        <w:t>投标供应商应针对该项目提出有针对性的施工方案，内容包括但不限于</w:t>
      </w:r>
      <w:r>
        <w:rPr>
          <w:rFonts w:eastAsia="方正仿宋_GBK" w:cs="仿宋" w:hint="eastAsia"/>
          <w:bCs/>
          <w:color w:val="000000"/>
          <w:sz w:val="32"/>
          <w:szCs w:val="32"/>
          <w14:textFill>
            <w14:solidFill>
              <w14:srgbClr w14:val="000000"/>
            </w14:solidFill>
          </w14:textFill>
          <w:lang w:val="zh-CN" w:bidi="ar-SA"/>
        </w:rPr>
        <w:t>质量目标、人员配置及管理制度，现场施工组织，</w:t>
      </w:r>
      <w:r>
        <w:rPr>
          <w:rFonts w:eastAsia="方正仿宋_GBK" w:cs="仿宋" w:hint="eastAsia"/>
          <w:bCs/>
          <w:color w:val="000000"/>
          <w:sz w:val="32"/>
          <w:szCs w:val="32"/>
          <w14:textFill>
            <w14:solidFill>
              <w14:srgbClr w14:val="000000"/>
            </w14:solidFill>
          </w14:textFill>
          <w:lang w:val="zh-CN"/>
        </w:rPr>
        <w:t>施工作业时间安排、履约进度安排等</w:t>
      </w:r>
      <w:r>
        <w:rPr>
          <w:rFonts w:eastAsia="方正仿宋_GBK" w:cs="仿宋"/>
          <w:bCs/>
          <w:color w:val="000000"/>
          <w:sz w:val="32"/>
          <w:szCs w:val="32"/>
          <w14:textFill>
            <w14:solidFill>
              <w14:srgbClr w14:val="000000"/>
            </w14:solidFill>
          </w14:textFill>
          <w:lang w:val="zh-CN"/>
        </w:rPr>
        <w:t>；</w:t>
      </w:r>
    </w:p>
    <w:p>
      <w:pPr>
        <w:spacing w:line="560" w:lineRule="exact"/>
        <w:ind w:left="0" w:firstLineChars="200" w:firstLine="640"/>
        <w:rPr>
          <w:rFonts w:eastAsia="方正仿宋_GBK" w:cs="仿宋"/>
          <w:bCs/>
          <w:color w:val="000000"/>
          <w:sz w:val="32"/>
          <w:szCs w:val="32"/>
          <w14:textFill>
            <w14:solidFill>
              <w14:srgbClr w14:val="000000"/>
            </w14:solidFill>
          </w14:textFill>
          <w:lang w:val="zh-CN" w:eastAsia="zh-CN"/>
        </w:rPr>
      </w:pPr>
      <w:r>
        <w:rPr>
          <w:rFonts w:eastAsia="方正仿宋_GBK" w:cs="仿宋" w:hint="eastAsia"/>
          <w:bCs/>
          <w:color w:val="000000"/>
          <w:sz w:val="32"/>
          <w:szCs w:val="32"/>
          <w14:textFill>
            <w14:solidFill>
              <w14:srgbClr w14:val="000000"/>
            </w14:solidFill>
          </w14:textFill>
          <w:lang w:val="zh-CN"/>
        </w:rPr>
        <w:t>（4）投标供应商应针对该项目提出安全管理和质量控制措施方案，内容包括但不限于安全操作规程、安全防护措施、安全文明施</w:t>
      </w:r>
      <w:r>
        <w:rPr>
          <w:rFonts w:eastAsia="方正仿宋_GBK" w:cs="仿宋" w:hint="eastAsia"/>
          <w:bCs/>
          <w:color w:val="000000"/>
          <w:sz w:val="32"/>
          <w:szCs w:val="32"/>
          <w14:textFill>
            <w14:solidFill>
              <w14:srgbClr w14:val="000000"/>
            </w14:solidFill>
          </w14:textFill>
          <w:lang w:val="zh-CN" w:eastAsia="zh-CN"/>
        </w:rPr>
        <w:t>工措施，施工质量保障监督机制等，后续将</w:t>
      </w:r>
      <w:r>
        <w:rPr>
          <w:rFonts w:eastAsia="方正仿宋_GBK" w:cs="仿宋" w:hint="eastAsia"/>
          <w:bCs/>
          <w:color w:val="000000"/>
          <w:sz w:val="32"/>
          <w:szCs w:val="32"/>
          <w14:textFill>
            <w14:solidFill>
              <w14:srgbClr w14:val="000000"/>
            </w14:solidFill>
          </w14:textFill>
          <w:lang w:val="zh-CN"/>
        </w:rPr>
        <w:t>严格按照安全操作规程进行工作，做到安全文明施</w:t>
      </w:r>
      <w:r>
        <w:rPr>
          <w:rFonts w:eastAsia="方正仿宋_GBK" w:cs="仿宋" w:hint="eastAsia"/>
          <w:bCs/>
          <w:color w:val="000000"/>
          <w:sz w:val="32"/>
          <w:szCs w:val="32"/>
          <w14:textFill>
            <w14:solidFill>
              <w14:srgbClr w14:val="000000"/>
            </w14:solidFill>
          </w14:textFill>
          <w:lang w:val="zh-CN" w:eastAsia="zh-CN"/>
        </w:rPr>
        <w:t>工，施工过程中施工人员伤亡或因中标方实施项目原因造成其他人员、周边构建筑物等财产损失的，所有责任一概由中标供应商负责。</w:t>
      </w:r>
    </w:p>
    <w:p>
      <w:pPr>
        <w:spacing w:line="560" w:lineRule="exact"/>
        <w:ind w:left="0" w:firstLineChars="200" w:firstLine="640"/>
        <w:rPr>
          <w:rFonts w:eastAsia="方正仿宋_GBK" w:cs="仿宋"/>
          <w:bCs/>
          <w:color w:val="000000"/>
          <w:sz w:val="32"/>
          <w:szCs w:val="32"/>
          <w14:textFill>
            <w14:solidFill>
              <w14:srgbClr w14:val="000000"/>
            </w14:solidFill>
          </w14:textFill>
          <w:lang w:val="zh-CN"/>
        </w:rPr>
      </w:pPr>
      <w:r>
        <w:rPr>
          <w:rFonts w:eastAsia="方正仿宋_GBK" w:cs="仿宋"/>
          <w:bCs/>
          <w:color w:val="000000"/>
          <w:sz w:val="32"/>
          <w:szCs w:val="32"/>
          <w14:textFill>
            <w14:solidFill>
              <w14:srgbClr w14:val="000000"/>
            </w14:solidFill>
          </w14:textFill>
          <w:lang w:val="zh-CN"/>
        </w:rPr>
        <w:t>（5）</w:t>
      </w:r>
      <w:r>
        <w:rPr>
          <w:rFonts w:eastAsia="方正仿宋_GBK" w:cs="仿宋" w:hint="eastAsia"/>
          <w:bCs/>
          <w:color w:val="000000"/>
          <w:sz w:val="32"/>
          <w:szCs w:val="32"/>
          <w14:textFill>
            <w14:solidFill>
              <w14:srgbClr w14:val="000000"/>
            </w14:solidFill>
          </w14:textFill>
          <w:lang w:val="zh-CN"/>
        </w:rPr>
        <w:t>因该项目的施工地点的特殊性，需按照采购方要求的施工时间进行施工，必要时调整施工方案。</w:t>
      </w:r>
    </w:p>
    <w:p>
      <w:pPr>
        <w:spacing w:line="560" w:lineRule="exact"/>
        <w:ind w:left="0" w:firstLineChars="200" w:firstLine="640"/>
        <w:rPr>
          <w:rFonts w:eastAsia="方正仿宋_GBK" w:cs="仿宋"/>
          <w:bCs/>
          <w:color w:val="000000"/>
          <w:sz w:val="32"/>
          <w:szCs w:val="32"/>
          <w14:textFill>
            <w14:solidFill>
              <w14:srgbClr w14:val="000000"/>
            </w14:solidFill>
          </w14:textFill>
          <w:lang w:val="zh-CN"/>
        </w:rPr>
      </w:pPr>
      <w:r>
        <w:rPr>
          <w:rFonts w:eastAsia="方正仿宋_GBK" w:cs="仿宋"/>
          <w:bCs/>
          <w:color w:val="000000"/>
          <w:sz w:val="32"/>
          <w:szCs w:val="32"/>
          <w14:textFill>
            <w14:solidFill>
              <w14:srgbClr w14:val="000000"/>
            </w14:solidFill>
          </w14:textFill>
          <w:lang w:val="zh-CN"/>
        </w:rPr>
        <w:t>（6）</w:t>
      </w:r>
      <w:r>
        <w:rPr>
          <w:rFonts w:eastAsia="方正仿宋_GBK" w:cs="仿宋" w:hint="eastAsia"/>
          <w:bCs/>
          <w:color w:val="000000"/>
          <w:sz w:val="32"/>
          <w:szCs w:val="32"/>
          <w14:textFill>
            <w14:solidFill>
              <w14:srgbClr w14:val="000000"/>
            </w14:solidFill>
          </w14:textFill>
          <w:lang w:val="zh-CN"/>
        </w:rPr>
        <w:t>根据采购方的要求，将设备有序地运输、卸车及设备废弃物存放地点至采购方指定地点，服从采购方的现场安排。</w:t>
      </w:r>
    </w:p>
    <w:p>
      <w:pPr>
        <w:pStyle w:val="406"/>
        <w:spacing w:line="560" w:lineRule="exact"/>
        <w:ind w:left="0" w:firstLineChars="200" w:firstLine="640"/>
        <w:rPr>
          <w:rFonts w:eastAsia="方正仿宋_GBK" w:cs="仿宋"/>
          <w:bCs/>
          <w:sz w:val="32"/>
          <w:szCs w:val="32"/>
          <w:lang w:val="zh-CN"/>
        </w:rPr>
      </w:pPr>
      <w:r>
        <w:rPr>
          <w:rFonts w:eastAsia="方正仿宋_GBK" w:cs="仿宋"/>
          <w:bCs/>
          <w:sz w:val="32"/>
          <w:szCs w:val="32"/>
          <w:lang w:val="zh-CN"/>
        </w:rPr>
        <w:t>（7）该项目属于改造项目，投标供应商应考虑该项目改造后的容易出现一些实际问题提出有针对性的设备配置方案，内容包括但不限于品牌、规格的选型、硬件的配置等。</w:t>
      </w:r>
    </w:p>
    <w:p>
      <w:pPr>
        <w:spacing w:line="560" w:lineRule="exact"/>
        <w:ind w:left="0" w:firstLineChars="200" w:firstLine="640"/>
        <w:rPr>
          <w:rFonts w:eastAsia="方正黑体_GBK"/>
          <w:b/>
          <w:color w:val="000000"/>
          <w:kern w:val="0"/>
          <w:sz w:val="32"/>
          <w:szCs w:val="32"/>
          <w:lang w:val="zh-CN"/>
        </w:rPr>
      </w:pPr>
      <w:r>
        <w:rPr>
          <w:rFonts w:eastAsia="方正黑体_GBK"/>
          <w:b/>
          <w:color w:val="000000"/>
          <w:kern w:val="0"/>
          <w:sz w:val="32"/>
          <w:szCs w:val="32"/>
        </w:rPr>
        <w:t>（五）设备验收要求</w:t>
      </w:r>
    </w:p>
    <w:p>
      <w:pPr>
        <w:spacing w:line="560" w:lineRule="exact"/>
        <w:ind w:left="0" w:firstLineChars="200" w:firstLine="640"/>
        <w:rPr>
          <w:rFonts w:eastAsia="方正仿宋_GBK"/>
          <w:color w:val="000000"/>
          <w:sz w:val="32"/>
          <w:szCs w:val="32"/>
          <w14:textFill>
            <w14:solidFill>
              <w14:srgbClr w14:val="000000"/>
            </w14:solidFill>
          </w14:textFill>
          <w:lang w:val="zh-CN"/>
        </w:rPr>
      </w:pPr>
      <w:r>
        <w:rPr>
          <w:rFonts w:eastAsia="方正仿宋_GBK" w:cs="仿宋"/>
          <w:color w:val="000000"/>
          <w:sz w:val="32"/>
          <w:szCs w:val="32"/>
          <w14:textFill>
            <w14:solidFill>
              <w14:srgbClr w14:val="000000"/>
            </w14:solidFill>
          </w14:textFill>
          <w:lang w:val="zh-CN"/>
        </w:rPr>
        <w:t>▲</w:t>
      </w:r>
      <w:r>
        <w:rPr>
          <w:rFonts w:eastAsia="方正仿宋_GBK"/>
          <w:color w:val="000000"/>
          <w:sz w:val="32"/>
          <w:szCs w:val="32"/>
          <w14:textFill>
            <w14:solidFill>
              <w14:srgbClr w14:val="000000"/>
            </w14:solidFill>
          </w14:textFill>
          <w:lang w:val="zh-CN" w:eastAsia="zh-CN"/>
        </w:rPr>
        <w:t>所投入的设备</w:t>
      </w:r>
      <w:r>
        <w:rPr>
          <w:rFonts w:eastAsia="方正仿宋_GBK"/>
          <w:color w:val="000000"/>
          <w:sz w:val="32"/>
          <w:szCs w:val="32"/>
          <w14:textFill>
            <w14:solidFill>
              <w14:srgbClr w14:val="000000"/>
            </w14:solidFill>
          </w14:textFill>
          <w:lang w:val="zh-CN"/>
        </w:rPr>
        <w:t>需为原制造商制造的未启封全新产品，符合该产品的出厂标准及国家质量要求标准，具出厂合格证，序列号、包装箱号与出厂批号一致，并可追索查阅，所有随</w:t>
      </w:r>
      <w:r>
        <w:rPr>
          <w:rFonts w:eastAsia="方正仿宋_GBK"/>
          <w:color w:val="000000"/>
          <w:sz w:val="32"/>
          <w:szCs w:val="32"/>
          <w14:textFill>
            <w14:solidFill>
              <w14:srgbClr w14:val="000000"/>
            </w14:solidFill>
          </w14:textFill>
          <w:lang w:val="zh-CN" w:eastAsia="zh-CN"/>
        </w:rPr>
        <w:t>带</w:t>
      </w:r>
      <w:r>
        <w:rPr>
          <w:rFonts w:eastAsia="方正仿宋_GBK"/>
          <w:color w:val="000000"/>
          <w:sz w:val="32"/>
          <w:szCs w:val="32"/>
          <w14:textFill>
            <w14:solidFill>
              <w14:srgbClr w14:val="000000"/>
            </w14:solidFill>
          </w14:textFill>
          <w:lang w:val="zh-CN"/>
        </w:rPr>
        <w:t>附件必须齐全。整机无污染，无侵权行为、表面无划损、无任何缺陷隐患，在中国境内可依常规安全合法使用。中标方在验收时需将产品</w:t>
      </w:r>
      <w:r>
        <w:rPr>
          <w:rFonts w:eastAsia="方正仿宋_GBK"/>
          <w:color w:val="000000"/>
          <w:sz w:val="32"/>
          <w:szCs w:val="32"/>
          <w14:textFill>
            <w14:solidFill>
              <w14:srgbClr w14:val="000000"/>
            </w14:solidFill>
          </w14:textFill>
          <w:lang w:val="zh-CN" w:eastAsia="zh-CN"/>
        </w:rPr>
        <w:t>使用说明书；安装、使用、维修手册等随带附件；竣工图纸交予采购方。（提供承诺函并加盖投标供应商公章）</w:t>
      </w:r>
    </w:p>
    <w:p>
      <w:pPr>
        <w:spacing w:line="560" w:lineRule="exact"/>
        <w:ind w:left="0" w:firstLineChars="200" w:firstLine="640"/>
        <w:rPr>
          <w:rFonts w:eastAsia="方正黑体_GBK"/>
          <w:b/>
          <w:color w:val="000000"/>
          <w:kern w:val="0"/>
          <w:sz w:val="32"/>
          <w:szCs w:val="32"/>
          <w:lang w:val="zh-CN"/>
        </w:rPr>
      </w:pPr>
      <w:r>
        <w:rPr>
          <w:rFonts w:eastAsia="方正黑体_GBK" w:cs="仿宋"/>
          <w:b/>
          <w:color w:val="000000"/>
          <w:kern w:val="0"/>
          <w:sz w:val="32"/>
          <w:szCs w:val="32"/>
        </w:rPr>
        <w:t xml:space="preserve"> </w:t>
      </w:r>
      <w:r>
        <w:rPr>
          <w:rFonts w:eastAsia="方正黑体_GBK"/>
          <w:b/>
          <w:color w:val="000000"/>
          <w:kern w:val="0"/>
          <w:sz w:val="32"/>
          <w:szCs w:val="32"/>
        </w:rPr>
        <w:t>（</w:t>
      </w:r>
      <w:r>
        <w:rPr>
          <w:rFonts w:eastAsia="方正黑体_GBK" w:cs="仿宋"/>
          <w:b/>
          <w:color w:val="000000"/>
          <w:kern w:val="0"/>
          <w:sz w:val="32"/>
          <w:szCs w:val="32"/>
        </w:rPr>
        <w:t>五</w:t>
      </w:r>
      <w:r>
        <w:rPr>
          <w:rFonts w:eastAsia="方正黑体_GBK"/>
          <w:b/>
          <w:color w:val="000000"/>
          <w:kern w:val="0"/>
          <w:sz w:val="32"/>
          <w:szCs w:val="32"/>
        </w:rPr>
        <w:t>）</w:t>
      </w:r>
      <w:r>
        <w:rPr>
          <w:rFonts w:eastAsia="方正黑体_GBK" w:cs="宋体"/>
          <w:b/>
          <w:color w:val="000000"/>
          <w:kern w:val="0"/>
          <w:sz w:val="32"/>
          <w:szCs w:val="32"/>
        </w:rPr>
        <w:t xml:space="preserve"> 售后及报价要求</w:t>
      </w:r>
    </w:p>
    <w:p>
      <w:pPr>
        <w:spacing w:line="560" w:lineRule="exact"/>
        <w:ind w:left="0" w:firstLineChars="200" w:firstLine="640"/>
        <w:rPr>
          <w:rFonts w:eastAsia="方正仿宋_GBK" w:cs="宋体"/>
          <w:color w:val="000000"/>
          <w:sz w:val="32"/>
          <w:szCs w:val="32"/>
          <w14:textFill>
            <w14:solidFill>
              <w14:srgbClr w14:val="000000"/>
            </w14:solidFill>
          </w14:textFill>
          <w:lang w:val="zh-CN"/>
        </w:rPr>
      </w:pPr>
      <w:r>
        <w:rPr>
          <w:rFonts w:eastAsia="方正仿宋_GBK" w:cs="仿宋"/>
          <w:color w:val="000000"/>
          <w:sz w:val="32"/>
          <w:szCs w:val="32"/>
          <w14:textFill>
            <w14:solidFill>
              <w14:srgbClr w14:val="000000"/>
            </w14:solidFill>
          </w14:textFill>
          <w:lang w:val="zh-CN"/>
        </w:rPr>
        <w:t>▲</w:t>
      </w:r>
      <w:r>
        <w:rPr>
          <w:rFonts w:eastAsia="方正仿宋_GBK"/>
          <w:color w:val="000000"/>
          <w:sz w:val="32"/>
          <w:szCs w:val="32"/>
          <w14:textFill>
            <w14:solidFill>
              <w14:srgbClr w14:val="000000"/>
            </w14:solidFill>
          </w14:textFill>
          <w:lang w:val="zh-CN"/>
        </w:rPr>
        <w:t>1.</w:t>
      </w:r>
      <w:r>
        <w:rPr>
          <w:rFonts w:eastAsia="方正仿宋_GBK" w:cs="宋体"/>
          <w:color w:val="000000"/>
          <w:sz w:val="32"/>
          <w:szCs w:val="32"/>
          <w14:textFill>
            <w14:solidFill>
              <w14:srgbClr w14:val="000000"/>
            </w14:solidFill>
          </w14:textFill>
          <w:lang w:val="zh-CN"/>
        </w:rPr>
        <w:t>质保期：验收合格后不少于2年（提供承诺函并加盖投标供应商公章）</w:t>
      </w:r>
    </w:p>
    <w:p>
      <w:pPr>
        <w:spacing w:line="560" w:lineRule="exact"/>
        <w:ind w:left="0" w:firstLineChars="200" w:firstLine="640"/>
        <w:rPr>
          <w:rFonts w:eastAsia="方正仿宋_GBK" w:cs="宋体"/>
          <w:color w:val="000000"/>
          <w:sz w:val="32"/>
          <w:szCs w:val="32"/>
          <w14:textFill>
            <w14:solidFill>
              <w14:srgbClr w14:val="000000"/>
            </w14:solidFill>
          </w14:textFill>
          <w:lang w:val="zh-CN"/>
        </w:rPr>
      </w:pPr>
      <w:r>
        <w:rPr>
          <w:rFonts w:eastAsia="方正仿宋_GBK" w:cs="仿宋"/>
          <w:color w:val="000000"/>
          <w:sz w:val="32"/>
          <w:szCs w:val="32"/>
          <w14:textFill>
            <w14:solidFill>
              <w14:srgbClr w14:val="000000"/>
            </w14:solidFill>
          </w14:textFill>
          <w:lang w:val="zh-CN"/>
        </w:rPr>
        <w:t>▲</w:t>
      </w:r>
      <w:r>
        <w:rPr>
          <w:rFonts w:eastAsia="方正仿宋_GBK" w:cs="宋体"/>
          <w:color w:val="000000"/>
          <w:sz w:val="32"/>
          <w:szCs w:val="32"/>
          <w14:textFill>
            <w14:solidFill>
              <w14:srgbClr w14:val="000000"/>
            </w14:solidFill>
          </w14:textFill>
          <w:lang w:val="zh-CN"/>
        </w:rPr>
        <w:t>2.</w:t>
      </w:r>
      <w:r>
        <w:rPr>
          <w:rFonts w:eastAsia="方正仿宋_GBK" w:cs="宋体"/>
          <w:color w:val="000000"/>
          <w:sz w:val="32"/>
          <w:szCs w:val="32"/>
          <w14:textFill>
            <w14:solidFill>
              <w14:srgbClr w14:val="000000"/>
            </w14:solidFill>
          </w14:textFill>
          <w:lang w:val="zh-CN" w:eastAsia="zh-CN"/>
        </w:rPr>
        <w:t>中标方须承诺在质保期内每年对设备进行免费技术巡检，按每季度一次，全年共计4次；及时排查设备隐患，保障设备可靠、安全的运行。（提供承诺函并加盖投标供应商公章）</w:t>
      </w:r>
    </w:p>
    <w:p>
      <w:pPr>
        <w:spacing w:line="560" w:lineRule="exact"/>
        <w:ind w:left="0" w:firstLineChars="200" w:firstLine="640"/>
        <w:rPr>
          <w:rFonts w:eastAsia="方正仿宋_GBK" w:cs="宋体"/>
          <w:color w:val="000000"/>
          <w:sz w:val="32"/>
          <w:szCs w:val="32"/>
          <w14:textFill>
            <w14:solidFill>
              <w14:srgbClr w14:val="000000"/>
            </w14:solidFill>
          </w14:textFill>
          <w:lang w:val="zh-CN"/>
        </w:rPr>
      </w:pPr>
      <w:r>
        <w:rPr>
          <w:rFonts w:eastAsia="方正仿宋_GBK" w:cs="宋体"/>
          <w:bCs/>
          <w:color w:val="000000"/>
          <w:sz w:val="32"/>
          <w:szCs w:val="32"/>
          <w14:textFill>
            <w14:solidFill>
              <w14:srgbClr w14:val="000000"/>
            </w14:solidFill>
          </w14:textFill>
          <w:lang w:val="zh-CN"/>
        </w:rPr>
        <w:t>3.投标报价应包含所有产品（含相关配件、附件材料）价款、运输费、装箱及装卸费、设备拆卸搬运费用、拆旧费用、设备安装费用，室内空调封口及天花板等修复费用、税费以及一切技术和服务费等费用，中标方不得再向采购人收取任何费用。</w:t>
      </w:r>
    </w:p>
    <w:p>
      <w:pPr>
        <w:spacing w:line="560" w:lineRule="exact"/>
        <w:ind w:left="0" w:firstLineChars="200" w:firstLine="640"/>
        <w:rPr>
          <w:rFonts w:eastAsia="方正仿宋_GBK" w:cs="宋体"/>
          <w:bCs/>
          <w:color w:val="000000"/>
          <w:sz w:val="32"/>
          <w:szCs w:val="32"/>
          <w14:textFill>
            <w14:solidFill>
              <w14:srgbClr w14:val="000000"/>
            </w14:solidFill>
          </w14:textFill>
          <w:lang w:val="zh-CN"/>
        </w:rPr>
      </w:pPr>
    </w:p>
    <w:p>
      <w:pPr>
        <w:spacing w:line="560" w:lineRule="exact"/>
        <w:ind w:left="0" w:firstLineChars="200" w:firstLine="640"/>
        <w:rPr>
          <w:rFonts w:eastAsia="方正仿宋_GBK" w:cs="宋体"/>
          <w:bCs/>
          <w:color w:val="000000"/>
          <w:sz w:val="32"/>
          <w:szCs w:val="32"/>
          <w14:textFill>
            <w14:solidFill>
              <w14:srgbClr w14:val="000000"/>
            </w14:solidFill>
          </w14:textFill>
          <w:lang w:val="zh-CN"/>
        </w:rPr>
      </w:pPr>
      <w:r>
        <w:rPr>
          <w:rFonts w:eastAsia="方正仿宋_GBK" w:cs="宋体" w:hint="eastAsia"/>
          <w:bCs/>
          <w:color w:val="000000"/>
          <w:sz w:val="32"/>
          <w:szCs w:val="32"/>
          <w14:textFill>
            <w14:solidFill>
              <w14:srgbClr w14:val="000000"/>
            </w14:solidFill>
          </w14:textFill>
          <w:lang w:val="zh-CN"/>
        </w:rPr>
        <w:t>注：</w:t>
      </w:r>
      <w:r>
        <w:rPr>
          <w:rFonts w:eastAsia="方正仿宋_GBK" w:cs="宋体"/>
          <w:bCs/>
          <w:color w:val="000000"/>
          <w:sz w:val="32"/>
          <w:szCs w:val="32"/>
          <w14:textFill>
            <w14:solidFill>
              <w14:srgbClr w14:val="000000"/>
            </w14:solidFill>
          </w14:textFill>
          <w:lang w:val="zh-CN"/>
        </w:rPr>
        <w:t>打</w:t>
      </w:r>
      <w:r>
        <w:rPr>
          <w:rFonts w:eastAsia="方正仿宋_GBK" w:cs="宋体" w:hint="eastAsia"/>
          <w:bCs/>
          <w:color w:val="000000"/>
          <w:sz w:val="32"/>
          <w:szCs w:val="32"/>
          <w14:textFill>
            <w14:solidFill>
              <w14:srgbClr w14:val="000000"/>
            </w14:solidFill>
          </w14:textFill>
          <w:lang w:val="zh-CN"/>
        </w:rPr>
        <w:t>“</w:t>
      </w:r>
      <w:r>
        <w:rPr>
          <w:rFonts w:ascii="方正仿宋_GBK" w:eastAsia="方正仿宋_GBK" w:cs="仿宋" w:hint="eastAsia"/>
          <w:b/>
          <w:color w:val="000000"/>
          <w:kern w:val="0"/>
          <w:sz w:val="32"/>
          <w:szCs w:val="32"/>
        </w:rPr>
        <w:t>★</w:t>
      </w:r>
      <w:r>
        <w:rPr>
          <w:rFonts w:eastAsia="方正仿宋_GBK" w:cs="宋体" w:hint="eastAsia"/>
          <w:bCs/>
          <w:color w:val="000000"/>
          <w:sz w:val="32"/>
          <w:szCs w:val="32"/>
          <w14:textFill>
            <w14:solidFill>
              <w14:srgbClr w14:val="000000"/>
            </w14:solidFill>
          </w14:textFill>
          <w:lang w:val="zh-CN"/>
        </w:rPr>
        <w:t>”</w:t>
      </w:r>
      <w:r>
        <w:rPr>
          <w:rFonts w:eastAsia="方正仿宋_GBK" w:cs="宋体"/>
          <w:bCs/>
          <w:color w:val="000000"/>
          <w:sz w:val="32"/>
          <w:szCs w:val="32"/>
          <w14:textFill>
            <w14:solidFill>
              <w14:srgbClr w14:val="000000"/>
            </w14:solidFill>
          </w14:textFill>
          <w:lang w:val="zh-CN"/>
        </w:rPr>
        <w:t>号条款为实质性条款，若有任何一条负偏离或不满足则导致投标无效</w:t>
      </w:r>
    </w:p>
    <w:p>
      <w:pPr>
        <w:spacing w:line="560" w:lineRule="exact"/>
        <w:ind w:left="0" w:firstLineChars="200" w:firstLine="640"/>
        <w:rPr>
          <w:rFonts w:eastAsia="方正仿宋_GBK" w:cs="宋体"/>
          <w:bCs/>
          <w:color w:val="000000"/>
          <w:sz w:val="32"/>
          <w:szCs w:val="32"/>
          <w14:textFill>
            <w14:solidFill>
              <w14:srgbClr w14:val="000000"/>
            </w14:solidFill>
          </w14:textFill>
          <w:lang w:val="zh-CN"/>
        </w:rPr>
      </w:pPr>
      <w:r>
        <w:rPr>
          <w:rFonts w:eastAsia="方正仿宋_GBK" w:cs="宋体" w:hint="eastAsia"/>
          <w:bCs/>
          <w:color w:val="000000"/>
          <w:sz w:val="32"/>
          <w:szCs w:val="32"/>
          <w14:textFill>
            <w14:solidFill>
              <w14:srgbClr w14:val="000000"/>
            </w14:solidFill>
          </w14:textFill>
          <w:lang w:val="zh-CN"/>
        </w:rPr>
        <w:t>打“▲”号条款为重要参数（如有），若有部分“▲”条款未响应或不满足，将根据评审要求影响其得分，但不作为无效投标（响应）条款。</w:t>
      </w:r>
    </w:p>
    <w:p>
      <w:pPr>
        <w:spacing w:line="560" w:lineRule="exact"/>
        <w:ind w:left="0" w:firstLineChars="200" w:firstLine="640"/>
        <w:rPr>
          <w:rFonts w:eastAsia="方正仿宋_GBK"/>
          <w:color w:val="000000"/>
          <w:sz w:val="32"/>
          <w:szCs w:val="32"/>
          <w14:textFill>
            <w14:solidFill>
              <w14:srgbClr w14:val="000000"/>
            </w14:solidFill>
          </w14:textFill>
          <w:lang w:val="zh-CN"/>
        </w:rPr>
      </w:pPr>
    </w:p>
    <w:p>
      <w:pPr>
        <w:spacing w:line="560" w:lineRule="exact"/>
        <w:ind w:left="0" w:firstLineChars="200" w:firstLine="640"/>
        <w:rPr>
          <w:rFonts w:eastAsia="方正仿宋_GBK"/>
          <w:color w:val="000000"/>
          <w:sz w:val="32"/>
          <w:szCs w:val="32"/>
          <w14:textFill>
            <w14:solidFill>
              <w14:srgbClr w14:val="000000"/>
            </w14:solidFill>
          </w14:textFill>
          <w:lang w:val="zh-CN"/>
        </w:rPr>
      </w:pPr>
    </w:p>
    <w:p>
      <w:pPr>
        <w:spacing w:line="560" w:lineRule="exact"/>
        <w:ind w:left="0"/>
        <w:rPr>
          <w:rFonts w:eastAsia="方正仿宋_GBK"/>
          <w:sz w:val="32"/>
          <w:szCs w:val="32"/>
        </w:rPr>
      </w:pPr>
    </w:p>
    <w:p>
      <w:pPr>
        <w:spacing w:line="560" w:lineRule="exact"/>
        <w:ind w:left="0"/>
        <w:rPr>
          <w:rFonts w:eastAsia="方正黑体_GBK"/>
          <w:sz w:val="32"/>
          <w:szCs w:val="32"/>
        </w:rPr>
      </w:pPr>
      <w:r>
        <w:rPr>
          <w:rFonts w:eastAsia="方正黑体_GBK"/>
          <w:sz w:val="32"/>
          <w:szCs w:val="32"/>
        </w:rPr>
        <w:t>附件1</w:t>
      </w:r>
    </w:p>
    <w:p>
      <w:pPr>
        <w:spacing w:line="560" w:lineRule="exact"/>
        <w:ind w:left="0"/>
        <w:rPr>
          <w:rFonts w:eastAsia="方正黑体_GBK"/>
          <w:sz w:val="32"/>
          <w:szCs w:val="32"/>
        </w:rPr>
      </w:pPr>
    </w:p>
    <w:p>
      <w:pPr>
        <w:spacing w:line="560" w:lineRule="exact"/>
        <w:ind w:left="0"/>
        <w:jc w:val="center"/>
        <w:rPr>
          <w:rFonts w:ascii="方正小标宋_GBK" w:eastAsia="方正小标宋_GBK" w:hint="eastAsia"/>
          <w:sz w:val="44"/>
          <w:szCs w:val="44"/>
        </w:rPr>
      </w:pPr>
      <w:r>
        <w:rPr>
          <w:rFonts w:ascii="方正小标宋_GBK" w:eastAsia="方正小标宋_GBK" w:hint="eastAsia"/>
          <w:sz w:val="44"/>
          <w:szCs w:val="44"/>
        </w:rPr>
        <w:t>实质性条款响应表</w:t>
      </w:r>
    </w:p>
    <w:tbl>
      <w:tblPr>
        <w:jc w:val="left"/>
        <w:tblInd w:w="-519" w:type="dxa"/>
        <w:tblW w:w="10227"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840"/>
        <w:gridCol w:w="2940"/>
        <w:gridCol w:w="2433"/>
        <w:gridCol w:w="1680"/>
        <w:gridCol w:w="1184"/>
        <w:gridCol w:w="1150"/>
      </w:tblGrid>
      <w:tr>
        <w:tc>
          <w:tcPr>
            <w:tcW w:w="840" w:type="dxa"/>
            <w:vAlign w:val="center"/>
          </w:tcPr>
          <w:p>
            <w:pPr>
              <w:pStyle w:val="207"/>
              <w:spacing w:line="560" w:lineRule="exact"/>
              <w:ind w:left="0"/>
              <w:jc w:val="center"/>
              <w:rPr>
                <w:rFonts w:ascii="方正黑体_GBK" w:eastAsia="方正黑体_GBK" w:cs="仿宋" w:hint="eastAsia"/>
                <w:b/>
                <w:bCs/>
                <w:color w:val="000000"/>
                <w:sz w:val="24"/>
                <w14:textFill>
                  <w14:solidFill>
                    <w14:srgbClr w14:val="000000"/>
                  </w14:solidFill>
                </w14:textFill>
              </w:rPr>
            </w:pPr>
            <w:r>
              <w:rPr>
                <w:rFonts w:ascii="方正黑体_GBK" w:eastAsia="方正黑体_GBK" w:cs="仿宋" w:hint="eastAsia"/>
                <w:b/>
                <w:bCs/>
                <w:color w:val="000000"/>
                <w:sz w:val="24"/>
                <w14:textFill>
                  <w14:solidFill>
                    <w14:srgbClr w14:val="000000"/>
                  </w14:solidFill>
                </w14:textFill>
              </w:rPr>
              <w:t>序号</w:t>
            </w:r>
          </w:p>
        </w:tc>
        <w:tc>
          <w:tcPr>
            <w:tcW w:w="2940" w:type="dxa"/>
            <w:vAlign w:val="center"/>
          </w:tcPr>
          <w:p>
            <w:pPr>
              <w:pStyle w:val="207"/>
              <w:spacing w:line="560" w:lineRule="exact"/>
              <w:ind w:left="0"/>
              <w:jc w:val="center"/>
              <w:rPr>
                <w:rFonts w:ascii="方正黑体_GBK" w:eastAsia="方正黑体_GBK" w:cs="仿宋" w:hint="eastAsia"/>
                <w:b/>
                <w:bCs/>
                <w:color w:val="000000"/>
                <w:sz w:val="24"/>
                <w14:textFill>
                  <w14:solidFill>
                    <w14:srgbClr w14:val="000000"/>
                  </w14:solidFill>
                </w14:textFill>
              </w:rPr>
            </w:pPr>
            <w:r>
              <w:rPr>
                <w:rFonts w:ascii="方正黑体_GBK" w:eastAsia="方正黑体_GBK" w:cs="仿宋"/>
                <w:b/>
                <w:bCs/>
                <w:color w:val="000000"/>
                <w:sz w:val="24"/>
                <w14:textFill>
                  <w14:solidFill>
                    <w14:srgbClr w14:val="000000"/>
                  </w14:solidFill>
                </w14:textFill>
              </w:rPr>
              <w:t>响应</w:t>
            </w:r>
            <w:r>
              <w:rPr>
                <w:rFonts w:ascii="方正黑体_GBK" w:eastAsia="方正黑体_GBK" w:cs="仿宋" w:hint="eastAsia"/>
                <w:b/>
                <w:bCs/>
                <w:color w:val="000000"/>
                <w:sz w:val="24"/>
                <w14:textFill>
                  <w14:solidFill>
                    <w14:srgbClr w14:val="000000"/>
                  </w14:solidFill>
                </w14:textFill>
              </w:rPr>
              <w:t>文件要求</w:t>
            </w:r>
          </w:p>
        </w:tc>
        <w:tc>
          <w:tcPr>
            <w:tcW w:w="2433" w:type="dxa"/>
            <w:vAlign w:val="center"/>
          </w:tcPr>
          <w:p>
            <w:pPr>
              <w:pStyle w:val="207"/>
              <w:spacing w:line="560" w:lineRule="exact"/>
              <w:ind w:left="0"/>
              <w:jc w:val="center"/>
              <w:rPr>
                <w:rFonts w:ascii="方正黑体_GBK" w:eastAsia="方正黑体_GBK" w:cs="仿宋" w:hint="eastAsia"/>
                <w:b/>
                <w:bCs/>
                <w:color w:val="000000"/>
                <w:sz w:val="24"/>
                <w14:textFill>
                  <w14:solidFill>
                    <w14:srgbClr w14:val="000000"/>
                  </w14:solidFill>
                </w14:textFill>
              </w:rPr>
            </w:pPr>
            <w:r>
              <w:rPr>
                <w:rFonts w:ascii="方正黑体_GBK" w:eastAsia="方正黑体_GBK" w:cs="仿宋" w:hint="eastAsia"/>
                <w:b/>
                <w:bCs/>
                <w:color w:val="000000"/>
                <w:sz w:val="24"/>
                <w14:textFill>
                  <w14:solidFill>
                    <w14:srgbClr w14:val="000000"/>
                  </w14:solidFill>
                </w14:textFill>
              </w:rPr>
              <w:t>投标文件响应</w:t>
            </w:r>
          </w:p>
        </w:tc>
        <w:tc>
          <w:tcPr>
            <w:tcW w:w="1680" w:type="dxa"/>
            <w:vAlign w:val="center"/>
          </w:tcPr>
          <w:p>
            <w:pPr>
              <w:pStyle w:val="207"/>
              <w:spacing w:line="560" w:lineRule="exact"/>
              <w:ind w:left="0"/>
              <w:jc w:val="center"/>
              <w:rPr>
                <w:rFonts w:ascii="方正黑体_GBK" w:eastAsia="方正黑体_GBK" w:cs="仿宋" w:hint="eastAsia"/>
                <w:b/>
                <w:bCs/>
                <w:color w:val="000000"/>
                <w:sz w:val="24"/>
                <w14:textFill>
                  <w14:solidFill>
                    <w14:srgbClr w14:val="000000"/>
                  </w14:solidFill>
                </w14:textFill>
              </w:rPr>
            </w:pPr>
            <w:r>
              <w:rPr>
                <w:rFonts w:ascii="方正黑体_GBK" w:eastAsia="方正黑体_GBK" w:cs="仿宋" w:hint="eastAsia"/>
                <w:b/>
                <w:bCs/>
                <w:color w:val="000000"/>
                <w:sz w:val="24"/>
                <w14:textFill>
                  <w14:solidFill>
                    <w14:srgbClr w14:val="000000"/>
                  </w14:solidFill>
                </w14:textFill>
              </w:rPr>
              <w:t>是否偏离（无偏离/正偏离/负偏离）</w:t>
            </w:r>
          </w:p>
        </w:tc>
        <w:tc>
          <w:tcPr>
            <w:tcW w:w="1184" w:type="dxa"/>
            <w:vAlign w:val="center"/>
          </w:tcPr>
          <w:p>
            <w:pPr>
              <w:pStyle w:val="207"/>
              <w:spacing w:line="560" w:lineRule="exact"/>
              <w:jc w:val="center"/>
              <w:rPr>
                <w:rFonts w:ascii="方正黑体_GBK" w:eastAsia="方正黑体_GBK" w:cs="仿宋" w:hint="eastAsia"/>
                <w:b/>
                <w:bCs/>
                <w:color w:val="000000"/>
                <w:sz w:val="24"/>
                <w14:textFill>
                  <w14:solidFill>
                    <w14:srgbClr w14:val="000000"/>
                  </w14:solidFill>
                </w14:textFill>
              </w:rPr>
            </w:pPr>
            <w:r>
              <w:rPr>
                <w:rFonts w:ascii="方正黑体_GBK" w:eastAsia="方正黑体_GBK" w:cs="仿宋" w:hint="eastAsia"/>
                <w:b/>
                <w:bCs/>
                <w:color w:val="000000"/>
                <w:sz w:val="24"/>
                <w14:textFill>
                  <w14:solidFill>
                    <w14:srgbClr w14:val="000000"/>
                  </w14:solidFill>
                </w14:textFill>
              </w:rPr>
              <w:t>偏离简述</w:t>
            </w:r>
          </w:p>
        </w:tc>
        <w:tc>
          <w:tcPr>
            <w:tcW w:w="1150" w:type="dxa"/>
            <w:vAlign w:val="center"/>
          </w:tcPr>
          <w:p>
            <w:pPr>
              <w:pStyle w:val="207"/>
              <w:spacing w:line="560" w:lineRule="exact"/>
              <w:ind w:left="0"/>
              <w:jc w:val="center"/>
              <w:rPr>
                <w:rFonts w:ascii="方正黑体_GBK" w:eastAsia="方正黑体_GBK" w:cs="仿宋" w:hint="eastAsia"/>
                <w:b/>
                <w:bCs/>
                <w:color w:val="000000"/>
                <w:sz w:val="24"/>
                <w14:textFill>
                  <w14:solidFill>
                    <w14:srgbClr w14:val="000000"/>
                  </w14:solidFill>
                </w14:textFill>
              </w:rPr>
            </w:pPr>
            <w:r>
              <w:rPr>
                <w:rFonts w:ascii="方正黑体_GBK" w:eastAsia="方正黑体_GBK" w:cs="仿宋" w:hint="eastAsia"/>
                <w:b/>
                <w:bCs/>
                <w:color w:val="000000"/>
                <w:sz w:val="24"/>
                <w14:textFill>
                  <w14:solidFill>
                    <w14:srgbClr w14:val="000000"/>
                  </w14:solidFill>
                </w14:textFill>
              </w:rPr>
              <w:t>备注</w:t>
            </w:r>
          </w:p>
        </w:tc>
      </w:tr>
      <w:tr>
        <w:tc>
          <w:tcPr>
            <w:tcW w:w="840" w:type="dxa"/>
          </w:tcPr>
          <w:p>
            <w:pPr>
              <w:pStyle w:val="207"/>
              <w:spacing w:line="440" w:lineRule="exact"/>
              <w:ind w:left="0"/>
              <w:jc w:val="center"/>
              <w:rPr>
                <w:rFonts w:eastAsia="方正仿宋_GBK"/>
                <w:color w:val="000000"/>
                <w:sz w:val="24"/>
                <w14:textFill>
                  <w14:solidFill>
                    <w14:srgbClr w14:val="000000"/>
                  </w14:solidFill>
                </w14:textFill>
              </w:rPr>
            </w:pPr>
            <w:r>
              <w:rPr>
                <w:rFonts w:eastAsia="方正仿宋_GBK"/>
                <w:color w:val="000000"/>
                <w:sz w:val="24"/>
                <w14:textFill>
                  <w14:solidFill>
                    <w14:srgbClr w14:val="000000"/>
                  </w14:solidFill>
                </w14:textFill>
              </w:rPr>
              <w:t>1</w:t>
            </w:r>
          </w:p>
        </w:tc>
        <w:tc>
          <w:tcPr>
            <w:tcW w:w="2940" w:type="dxa"/>
          </w:tcPr>
          <w:p>
            <w:pPr>
              <w:pStyle w:val="409"/>
              <w:spacing w:line="440" w:lineRule="exact"/>
              <w:ind w:left="0"/>
              <w:jc w:val="left"/>
              <w:rPr>
                <w:rFonts w:eastAsia="方正仿宋_GBK"/>
                <w:color w:val="000000"/>
                <w:sz w:val="24"/>
                <w14:textFill>
                  <w14:solidFill>
                    <w14:srgbClr w14:val="000000"/>
                  </w14:solidFill>
                </w14:textFill>
              </w:rPr>
            </w:pPr>
            <w:r>
              <w:rPr>
                <w:rFonts w:eastAsia="方正仿宋_GBK"/>
                <w:sz w:val="24"/>
                <w:szCs w:val="24"/>
              </w:rPr>
              <w:t>中央空调室内机 挂壁机（</w:t>
            </w:r>
            <w:r>
              <w:rPr>
                <w:rFonts w:eastAsia="方正仿宋_GBK"/>
                <w:color w:val="000000"/>
                <w:sz w:val="24"/>
                <w:szCs w:val="24"/>
              </w:rPr>
              <w:t>制冷量：</w:t>
            </w:r>
            <w:r>
              <w:rPr>
                <w:rFonts w:eastAsia="方正仿宋_GBK" w:hint="eastAsia"/>
                <w:color w:val="000000"/>
                <w:sz w:val="24"/>
                <w:szCs w:val="24"/>
              </w:rPr>
              <w:t>≥</w:t>
            </w:r>
            <w:r>
              <w:rPr>
                <w:rFonts w:eastAsia="方正仿宋_GBK"/>
                <w:color w:val="000000"/>
                <w:sz w:val="24"/>
                <w:szCs w:val="24"/>
              </w:rPr>
              <w:t>2.8KW）</w:t>
            </w:r>
          </w:p>
        </w:tc>
        <w:tc>
          <w:tcPr>
            <w:tcW w:w="2433" w:type="dxa"/>
          </w:tcPr>
          <w:p>
            <w:pPr>
              <w:pStyle w:val="207"/>
              <w:spacing w:line="440" w:lineRule="exact"/>
              <w:ind w:left="0"/>
              <w:rPr>
                <w:rFonts w:ascii="仿宋" w:eastAsia="仿宋" w:cs="仿宋" w:hint="eastAsia"/>
                <w:color w:val="000000"/>
                <w:sz w:val="24"/>
                <w14:textFill>
                  <w14:solidFill>
                    <w14:srgbClr w14:val="000000"/>
                  </w14:solidFill>
                </w14:textFill>
              </w:rPr>
            </w:pPr>
          </w:p>
        </w:tc>
        <w:tc>
          <w:tcPr>
            <w:tcW w:w="1680" w:type="dxa"/>
          </w:tcPr>
          <w:p>
            <w:pPr>
              <w:pStyle w:val="207"/>
              <w:spacing w:line="440" w:lineRule="exact"/>
              <w:ind w:left="0"/>
              <w:rPr>
                <w:rFonts w:ascii="仿宋" w:eastAsia="仿宋" w:cs="仿宋" w:hint="eastAsia"/>
                <w:color w:val="000000"/>
                <w:sz w:val="24"/>
                <w14:textFill>
                  <w14:solidFill>
                    <w14:srgbClr w14:val="000000"/>
                  </w14:solidFill>
                </w14:textFill>
              </w:rPr>
            </w:pPr>
          </w:p>
        </w:tc>
        <w:tc>
          <w:tcPr>
            <w:tcW w:w="1184" w:type="dxa"/>
          </w:tcPr>
          <w:p>
            <w:pPr>
              <w:pStyle w:val="207"/>
              <w:spacing w:line="440" w:lineRule="exact"/>
              <w:rPr>
                <w:rFonts w:ascii="仿宋" w:eastAsia="仿宋" w:cs="仿宋"/>
                <w:color w:val="000000"/>
                <w:sz w:val="24"/>
                <w14:textFill>
                  <w14:solidFill>
                    <w14:srgbClr w14:val="000000"/>
                  </w14:solidFill>
                </w14:textFill>
              </w:rPr>
            </w:pPr>
          </w:p>
        </w:tc>
        <w:tc>
          <w:tcPr>
            <w:tcW w:w="1150" w:type="dxa"/>
            <w:vAlign w:val="center"/>
          </w:tcPr>
          <w:p>
            <w:pPr>
              <w:pStyle w:val="420"/>
              <w:spacing w:line="440" w:lineRule="exact"/>
              <w:ind w:left="0"/>
              <w:jc w:val="center"/>
              <w:rPr>
                <w:rFonts w:eastAsia="方正仿宋_GBK" w:cs="宋体"/>
                <w:sz w:val="24"/>
                <w:szCs w:val="24"/>
              </w:rPr>
            </w:pPr>
            <w:r>
              <w:rPr>
                <w:rFonts w:eastAsia="方正仿宋_GBK" w:cs="宋体"/>
                <w:sz w:val="24"/>
                <w:szCs w:val="24"/>
              </w:rPr>
              <w:t>共8台</w:t>
            </w:r>
          </w:p>
        </w:tc>
      </w:tr>
      <w:tr>
        <w:tc>
          <w:tcPr>
            <w:tcW w:w="840" w:type="dxa"/>
          </w:tcPr>
          <w:p>
            <w:pPr>
              <w:pStyle w:val="207"/>
              <w:spacing w:line="440" w:lineRule="exact"/>
              <w:ind w:left="0"/>
              <w:jc w:val="center"/>
              <w:rPr>
                <w:rFonts w:eastAsia="方正仿宋_GBK"/>
                <w:color w:val="000000"/>
                <w:sz w:val="24"/>
                <w14:textFill>
                  <w14:solidFill>
                    <w14:srgbClr w14:val="000000"/>
                  </w14:solidFill>
                </w14:textFill>
              </w:rPr>
            </w:pPr>
            <w:r>
              <w:rPr>
                <w:rFonts w:eastAsia="方正仿宋_GBK"/>
                <w:color w:val="000000"/>
                <w:sz w:val="24"/>
                <w14:textFill>
                  <w14:solidFill>
                    <w14:srgbClr w14:val="000000"/>
                  </w14:solidFill>
                </w14:textFill>
              </w:rPr>
              <w:t>2</w:t>
            </w:r>
          </w:p>
        </w:tc>
        <w:tc>
          <w:tcPr>
            <w:tcW w:w="2940" w:type="dxa"/>
            <w:vAlign w:val="center"/>
          </w:tcPr>
          <w:p>
            <w:pPr>
              <w:pStyle w:val="410"/>
              <w:spacing w:line="440" w:lineRule="exact"/>
              <w:ind w:left="0"/>
              <w:jc w:val="left"/>
              <w:rPr>
                <w:rFonts w:eastAsia="方正仿宋_GBK"/>
                <w:b/>
                <w:i w:val="0"/>
                <w:sz w:val="24"/>
                <w:szCs w:val="24"/>
              </w:rPr>
            </w:pPr>
            <w:r>
              <w:rPr>
                <w:rFonts w:eastAsia="方正仿宋_GBK"/>
                <w:sz w:val="24"/>
                <w:szCs w:val="24"/>
              </w:rPr>
              <w:t>中央空调室内机 挂壁机（</w:t>
            </w:r>
            <w:r>
              <w:rPr>
                <w:rFonts w:eastAsia="方正仿宋_GBK"/>
                <w:color w:val="000000"/>
                <w:sz w:val="24"/>
                <w:szCs w:val="24"/>
              </w:rPr>
              <w:t>制冷量：</w:t>
            </w:r>
            <w:r>
              <w:rPr>
                <w:rFonts w:eastAsia="方正仿宋_GBK" w:hint="eastAsia"/>
                <w:color w:val="000000"/>
                <w:sz w:val="24"/>
                <w:szCs w:val="24"/>
              </w:rPr>
              <w:t>≥</w:t>
            </w:r>
            <w:r>
              <w:rPr>
                <w:rFonts w:eastAsia="方正仿宋_GBK"/>
                <w:color w:val="000000"/>
                <w:sz w:val="24"/>
                <w:szCs w:val="24"/>
              </w:rPr>
              <w:t>3.6KW）</w:t>
            </w:r>
          </w:p>
        </w:tc>
        <w:tc>
          <w:tcPr>
            <w:tcW w:w="2433" w:type="dxa"/>
          </w:tcPr>
          <w:p>
            <w:pPr>
              <w:pStyle w:val="207"/>
              <w:spacing w:line="440" w:lineRule="exact"/>
              <w:ind w:left="0"/>
              <w:rPr>
                <w:rFonts w:ascii="仿宋" w:eastAsia="仿宋" w:cs="仿宋" w:hint="eastAsia"/>
                <w:color w:val="000000"/>
                <w:sz w:val="24"/>
                <w14:textFill>
                  <w14:solidFill>
                    <w14:srgbClr w14:val="000000"/>
                  </w14:solidFill>
                </w14:textFill>
              </w:rPr>
            </w:pPr>
          </w:p>
        </w:tc>
        <w:tc>
          <w:tcPr>
            <w:tcW w:w="1680" w:type="dxa"/>
          </w:tcPr>
          <w:p>
            <w:pPr>
              <w:pStyle w:val="207"/>
              <w:spacing w:line="440" w:lineRule="exact"/>
              <w:ind w:left="0"/>
              <w:rPr>
                <w:rFonts w:ascii="仿宋" w:eastAsia="仿宋" w:cs="仿宋" w:hint="eastAsia"/>
                <w:color w:val="000000"/>
                <w:sz w:val="24"/>
                <w14:textFill>
                  <w14:solidFill>
                    <w14:srgbClr w14:val="000000"/>
                  </w14:solidFill>
                </w14:textFill>
              </w:rPr>
            </w:pPr>
          </w:p>
        </w:tc>
        <w:tc>
          <w:tcPr>
            <w:tcW w:w="1184" w:type="dxa"/>
          </w:tcPr>
          <w:p>
            <w:pPr>
              <w:pStyle w:val="207"/>
              <w:spacing w:line="440" w:lineRule="exact"/>
              <w:rPr>
                <w:rFonts w:ascii="仿宋" w:eastAsia="仿宋" w:cs="仿宋"/>
                <w:color w:val="000000"/>
                <w:sz w:val="24"/>
                <w14:textFill>
                  <w14:solidFill>
                    <w14:srgbClr w14:val="000000"/>
                  </w14:solidFill>
                </w14:textFill>
              </w:rPr>
            </w:pPr>
          </w:p>
        </w:tc>
        <w:tc>
          <w:tcPr>
            <w:tcW w:w="1150" w:type="dxa"/>
            <w:vAlign w:val="center"/>
          </w:tcPr>
          <w:p>
            <w:pPr>
              <w:pStyle w:val="421"/>
              <w:spacing w:line="440" w:lineRule="exact"/>
              <w:ind w:left="0"/>
              <w:jc w:val="center"/>
              <w:rPr>
                <w:rFonts w:eastAsia="方正仿宋_GBK" w:cs="宋体"/>
                <w:sz w:val="24"/>
                <w:szCs w:val="24"/>
              </w:rPr>
            </w:pPr>
            <w:r>
              <w:rPr>
                <w:rFonts w:eastAsia="方正仿宋_GBK" w:cs="宋体"/>
                <w:sz w:val="24"/>
                <w:szCs w:val="24"/>
              </w:rPr>
              <w:t>共18台</w:t>
            </w:r>
          </w:p>
        </w:tc>
      </w:tr>
      <w:tr>
        <w:tc>
          <w:tcPr>
            <w:tcW w:w="840" w:type="dxa"/>
          </w:tcPr>
          <w:p>
            <w:pPr>
              <w:pStyle w:val="207"/>
              <w:spacing w:line="440" w:lineRule="exact"/>
              <w:ind w:left="0"/>
              <w:jc w:val="center"/>
              <w:rPr>
                <w:rFonts w:eastAsia="方正仿宋_GBK"/>
                <w:color w:val="000000"/>
                <w:sz w:val="24"/>
                <w14:textFill>
                  <w14:solidFill>
                    <w14:srgbClr w14:val="000000"/>
                  </w14:solidFill>
                </w14:textFill>
              </w:rPr>
            </w:pPr>
            <w:r>
              <w:rPr>
                <w:rFonts w:eastAsia="方正仿宋_GBK"/>
                <w:color w:val="000000"/>
                <w:sz w:val="24"/>
                <w14:textFill>
                  <w14:solidFill>
                    <w14:srgbClr w14:val="000000"/>
                  </w14:solidFill>
                </w14:textFill>
              </w:rPr>
              <w:t>3</w:t>
            </w:r>
          </w:p>
        </w:tc>
        <w:tc>
          <w:tcPr>
            <w:tcW w:w="2940" w:type="dxa"/>
            <w:vAlign w:val="center"/>
          </w:tcPr>
          <w:p>
            <w:pPr>
              <w:pStyle w:val="411"/>
              <w:spacing w:line="440" w:lineRule="exact"/>
              <w:ind w:left="0"/>
              <w:jc w:val="left"/>
              <w:rPr>
                <w:rFonts w:eastAsia="方正仿宋_GBK"/>
                <w:b/>
                <w:i w:val="0"/>
                <w:sz w:val="24"/>
                <w:szCs w:val="24"/>
              </w:rPr>
            </w:pPr>
            <w:r>
              <w:rPr>
                <w:rFonts w:eastAsia="方正仿宋_GBK"/>
                <w:sz w:val="24"/>
                <w:szCs w:val="24"/>
              </w:rPr>
              <w:t>中央空调室内机 挂壁机（</w:t>
            </w:r>
            <w:r>
              <w:rPr>
                <w:rFonts w:eastAsia="方正仿宋_GBK"/>
                <w:color w:val="000000"/>
                <w:sz w:val="24"/>
                <w:szCs w:val="24"/>
              </w:rPr>
              <w:t>制冷量：</w:t>
            </w:r>
            <w:r>
              <w:rPr>
                <w:rFonts w:eastAsia="方正仿宋_GBK" w:hint="eastAsia"/>
                <w:color w:val="000000"/>
                <w:sz w:val="24"/>
                <w:szCs w:val="24"/>
              </w:rPr>
              <w:t>≥</w:t>
            </w:r>
            <w:r>
              <w:rPr>
                <w:rFonts w:eastAsia="方正仿宋_GBK"/>
                <w:color w:val="000000"/>
                <w:sz w:val="24"/>
                <w:szCs w:val="24"/>
              </w:rPr>
              <w:t>5.6KW）</w:t>
            </w:r>
          </w:p>
        </w:tc>
        <w:tc>
          <w:tcPr>
            <w:tcW w:w="2433" w:type="dxa"/>
          </w:tcPr>
          <w:p>
            <w:pPr>
              <w:pStyle w:val="207"/>
              <w:spacing w:line="440" w:lineRule="exact"/>
              <w:ind w:left="0"/>
              <w:rPr>
                <w:rFonts w:ascii="仿宋" w:eastAsia="仿宋" w:cs="仿宋" w:hint="eastAsia"/>
                <w:color w:val="000000"/>
                <w:sz w:val="24"/>
                <w14:textFill>
                  <w14:solidFill>
                    <w14:srgbClr w14:val="000000"/>
                  </w14:solidFill>
                </w14:textFill>
              </w:rPr>
            </w:pPr>
          </w:p>
        </w:tc>
        <w:tc>
          <w:tcPr>
            <w:tcW w:w="1680" w:type="dxa"/>
          </w:tcPr>
          <w:p>
            <w:pPr>
              <w:pStyle w:val="207"/>
              <w:spacing w:line="440" w:lineRule="exact"/>
              <w:ind w:left="0"/>
              <w:rPr>
                <w:rFonts w:ascii="仿宋" w:eastAsia="仿宋" w:cs="仿宋" w:hint="eastAsia"/>
                <w:color w:val="000000"/>
                <w:sz w:val="24"/>
                <w14:textFill>
                  <w14:solidFill>
                    <w14:srgbClr w14:val="000000"/>
                  </w14:solidFill>
                </w14:textFill>
              </w:rPr>
            </w:pPr>
          </w:p>
        </w:tc>
        <w:tc>
          <w:tcPr>
            <w:tcW w:w="1184" w:type="dxa"/>
          </w:tcPr>
          <w:p>
            <w:pPr>
              <w:pStyle w:val="207"/>
              <w:spacing w:line="440" w:lineRule="exact"/>
              <w:rPr>
                <w:rFonts w:ascii="仿宋" w:eastAsia="仿宋" w:cs="仿宋"/>
                <w:color w:val="000000"/>
                <w:sz w:val="24"/>
                <w14:textFill>
                  <w14:solidFill>
                    <w14:srgbClr w14:val="000000"/>
                  </w14:solidFill>
                </w14:textFill>
              </w:rPr>
            </w:pPr>
          </w:p>
        </w:tc>
        <w:tc>
          <w:tcPr>
            <w:tcW w:w="1150" w:type="dxa"/>
            <w:vAlign w:val="center"/>
          </w:tcPr>
          <w:p>
            <w:pPr>
              <w:pStyle w:val="422"/>
              <w:spacing w:line="440" w:lineRule="exact"/>
              <w:ind w:left="0"/>
              <w:jc w:val="center"/>
              <w:rPr>
                <w:rFonts w:eastAsia="方正仿宋_GBK" w:cs="宋体"/>
                <w:sz w:val="24"/>
                <w:szCs w:val="24"/>
              </w:rPr>
            </w:pPr>
            <w:r>
              <w:rPr>
                <w:rFonts w:eastAsia="方正仿宋_GBK" w:cs="宋体"/>
                <w:sz w:val="24"/>
                <w:szCs w:val="24"/>
              </w:rPr>
              <w:t>共30台</w:t>
            </w:r>
          </w:p>
        </w:tc>
      </w:tr>
      <w:tr>
        <w:tc>
          <w:tcPr>
            <w:tcW w:w="840" w:type="dxa"/>
          </w:tcPr>
          <w:p>
            <w:pPr>
              <w:pStyle w:val="207"/>
              <w:spacing w:line="440" w:lineRule="exact"/>
              <w:ind w:left="0"/>
              <w:jc w:val="center"/>
              <w:rPr>
                <w:rFonts w:eastAsia="方正仿宋_GBK"/>
                <w:color w:val="000000"/>
                <w:sz w:val="24"/>
                <w14:textFill>
                  <w14:solidFill>
                    <w14:srgbClr w14:val="000000"/>
                  </w14:solidFill>
                </w14:textFill>
              </w:rPr>
            </w:pPr>
            <w:r>
              <w:rPr>
                <w:rFonts w:eastAsia="方正仿宋_GBK"/>
                <w:color w:val="000000"/>
                <w:sz w:val="24"/>
                <w14:textFill>
                  <w14:solidFill>
                    <w14:srgbClr w14:val="000000"/>
                  </w14:solidFill>
                </w14:textFill>
              </w:rPr>
              <w:t>4</w:t>
            </w:r>
          </w:p>
        </w:tc>
        <w:tc>
          <w:tcPr>
            <w:tcW w:w="2940" w:type="dxa"/>
            <w:vAlign w:val="center"/>
          </w:tcPr>
          <w:p>
            <w:pPr>
              <w:pStyle w:val="412"/>
              <w:spacing w:line="440" w:lineRule="exact"/>
              <w:ind w:left="0"/>
              <w:jc w:val="left"/>
              <w:rPr>
                <w:rFonts w:eastAsia="方正仿宋_GBK"/>
                <w:sz w:val="24"/>
                <w:szCs w:val="24"/>
              </w:rPr>
            </w:pPr>
            <w:r>
              <w:rPr>
                <w:rFonts w:eastAsia="方正仿宋_GBK"/>
                <w:sz w:val="24"/>
                <w:szCs w:val="24"/>
              </w:rPr>
              <w:t>中央空调室内机 挂壁机（</w:t>
            </w:r>
            <w:r>
              <w:rPr>
                <w:rFonts w:eastAsia="方正仿宋_GBK"/>
                <w:color w:val="000000"/>
                <w:sz w:val="24"/>
                <w:szCs w:val="24"/>
              </w:rPr>
              <w:t>制冷量：</w:t>
            </w:r>
            <w:r>
              <w:rPr>
                <w:rFonts w:eastAsia="方正仿宋_GBK" w:hint="eastAsia"/>
                <w:color w:val="000000"/>
                <w:sz w:val="24"/>
                <w:szCs w:val="24"/>
              </w:rPr>
              <w:t>≥</w:t>
            </w:r>
            <w:r>
              <w:rPr>
                <w:rFonts w:eastAsia="方正仿宋_GBK"/>
                <w:color w:val="000000"/>
                <w:sz w:val="24"/>
                <w:szCs w:val="24"/>
              </w:rPr>
              <w:t>7.1KW）</w:t>
            </w:r>
          </w:p>
        </w:tc>
        <w:tc>
          <w:tcPr>
            <w:tcW w:w="2433" w:type="dxa"/>
          </w:tcPr>
          <w:p>
            <w:pPr>
              <w:pStyle w:val="207"/>
              <w:spacing w:line="440" w:lineRule="exact"/>
              <w:ind w:left="0"/>
              <w:rPr>
                <w:rFonts w:ascii="仿宋" w:eastAsia="仿宋" w:cs="仿宋" w:hint="eastAsia"/>
                <w:color w:val="000000"/>
                <w:sz w:val="24"/>
                <w14:textFill>
                  <w14:solidFill>
                    <w14:srgbClr w14:val="000000"/>
                  </w14:solidFill>
                </w14:textFill>
              </w:rPr>
            </w:pPr>
          </w:p>
        </w:tc>
        <w:tc>
          <w:tcPr>
            <w:tcW w:w="1680" w:type="dxa"/>
          </w:tcPr>
          <w:p>
            <w:pPr>
              <w:pStyle w:val="207"/>
              <w:spacing w:line="440" w:lineRule="exact"/>
              <w:ind w:left="0"/>
              <w:rPr>
                <w:rFonts w:ascii="仿宋" w:eastAsia="仿宋" w:cs="仿宋" w:hint="eastAsia"/>
                <w:color w:val="000000"/>
                <w:sz w:val="24"/>
                <w14:textFill>
                  <w14:solidFill>
                    <w14:srgbClr w14:val="000000"/>
                  </w14:solidFill>
                </w14:textFill>
              </w:rPr>
            </w:pPr>
          </w:p>
        </w:tc>
        <w:tc>
          <w:tcPr>
            <w:tcW w:w="1184" w:type="dxa"/>
          </w:tcPr>
          <w:p>
            <w:pPr>
              <w:pStyle w:val="207"/>
              <w:spacing w:line="440" w:lineRule="exact"/>
              <w:rPr>
                <w:rFonts w:ascii="仿宋" w:eastAsia="仿宋" w:cs="仿宋"/>
                <w:color w:val="000000"/>
                <w:sz w:val="24"/>
                <w14:textFill>
                  <w14:solidFill>
                    <w14:srgbClr w14:val="000000"/>
                  </w14:solidFill>
                </w14:textFill>
              </w:rPr>
            </w:pPr>
          </w:p>
        </w:tc>
        <w:tc>
          <w:tcPr>
            <w:tcW w:w="1150" w:type="dxa"/>
            <w:vAlign w:val="center"/>
          </w:tcPr>
          <w:p>
            <w:pPr>
              <w:pStyle w:val="423"/>
              <w:spacing w:line="440" w:lineRule="exact"/>
              <w:ind w:left="0"/>
              <w:jc w:val="center"/>
              <w:rPr>
                <w:rFonts w:eastAsia="方正仿宋_GBK" w:cs="宋体"/>
                <w:sz w:val="24"/>
                <w:szCs w:val="24"/>
              </w:rPr>
            </w:pPr>
            <w:r>
              <w:rPr>
                <w:rFonts w:eastAsia="方正仿宋_GBK" w:cs="宋体"/>
                <w:sz w:val="24"/>
                <w:szCs w:val="24"/>
              </w:rPr>
              <w:t>共1台</w:t>
            </w:r>
          </w:p>
        </w:tc>
      </w:tr>
      <w:tr>
        <w:tc>
          <w:tcPr>
            <w:tcW w:w="840" w:type="dxa"/>
          </w:tcPr>
          <w:p>
            <w:pPr>
              <w:pStyle w:val="207"/>
              <w:spacing w:line="440" w:lineRule="exact"/>
              <w:ind w:left="0"/>
              <w:jc w:val="center"/>
              <w:rPr>
                <w:rFonts w:eastAsia="方正仿宋_GBK"/>
                <w:color w:val="000000"/>
                <w:sz w:val="24"/>
                <w14:textFill>
                  <w14:solidFill>
                    <w14:srgbClr w14:val="000000"/>
                  </w14:solidFill>
                </w14:textFill>
              </w:rPr>
            </w:pPr>
            <w:r>
              <w:rPr>
                <w:rFonts w:eastAsia="方正仿宋_GBK"/>
                <w:color w:val="000000"/>
                <w:sz w:val="24"/>
                <w14:textFill>
                  <w14:solidFill>
                    <w14:srgbClr w14:val="000000"/>
                  </w14:solidFill>
                </w14:textFill>
              </w:rPr>
              <w:t>5</w:t>
            </w:r>
          </w:p>
        </w:tc>
        <w:tc>
          <w:tcPr>
            <w:tcW w:w="2940" w:type="dxa"/>
            <w:vAlign w:val="center"/>
          </w:tcPr>
          <w:p>
            <w:pPr>
              <w:pStyle w:val="413"/>
              <w:spacing w:line="440" w:lineRule="exact"/>
              <w:ind w:left="0"/>
              <w:jc w:val="left"/>
              <w:rPr>
                <w:rFonts w:eastAsia="方正仿宋_GBK"/>
                <w:sz w:val="24"/>
                <w:szCs w:val="24"/>
              </w:rPr>
            </w:pPr>
            <w:r>
              <w:rPr>
                <w:rFonts w:eastAsia="方正仿宋_GBK"/>
                <w:sz w:val="24"/>
                <w:szCs w:val="24"/>
              </w:rPr>
              <w:t>中央空调室内机 口琴机（</w:t>
            </w:r>
            <w:r>
              <w:rPr>
                <w:rFonts w:eastAsia="方正仿宋_GBK"/>
                <w:color w:val="000000"/>
                <w:sz w:val="24"/>
                <w:szCs w:val="24"/>
              </w:rPr>
              <w:t>制冷量：</w:t>
            </w:r>
            <w:r>
              <w:rPr>
                <w:rFonts w:eastAsia="方正仿宋_GBK" w:hint="eastAsia"/>
                <w:color w:val="000000"/>
                <w:sz w:val="24"/>
                <w:szCs w:val="24"/>
              </w:rPr>
              <w:t>≥</w:t>
            </w:r>
            <w:r>
              <w:rPr>
                <w:rFonts w:eastAsia="方正仿宋_GBK"/>
                <w:color w:val="000000"/>
                <w:sz w:val="24"/>
                <w:szCs w:val="24"/>
              </w:rPr>
              <w:t>10KW）</w:t>
            </w:r>
          </w:p>
        </w:tc>
        <w:tc>
          <w:tcPr>
            <w:tcW w:w="2433" w:type="dxa"/>
          </w:tcPr>
          <w:p>
            <w:pPr>
              <w:pStyle w:val="207"/>
              <w:spacing w:line="440" w:lineRule="exact"/>
              <w:ind w:left="0"/>
              <w:rPr>
                <w:rFonts w:ascii="仿宋" w:eastAsia="仿宋" w:cs="仿宋" w:hint="eastAsia"/>
                <w:color w:val="000000"/>
                <w:sz w:val="24"/>
                <w14:textFill>
                  <w14:solidFill>
                    <w14:srgbClr w14:val="000000"/>
                  </w14:solidFill>
                </w14:textFill>
              </w:rPr>
            </w:pPr>
          </w:p>
        </w:tc>
        <w:tc>
          <w:tcPr>
            <w:tcW w:w="1680" w:type="dxa"/>
          </w:tcPr>
          <w:p>
            <w:pPr>
              <w:pStyle w:val="207"/>
              <w:spacing w:line="440" w:lineRule="exact"/>
              <w:ind w:left="0"/>
              <w:rPr>
                <w:rFonts w:ascii="仿宋" w:eastAsia="仿宋" w:cs="仿宋" w:hint="eastAsia"/>
                <w:color w:val="000000"/>
                <w:sz w:val="24"/>
                <w14:textFill>
                  <w14:solidFill>
                    <w14:srgbClr w14:val="000000"/>
                  </w14:solidFill>
                </w14:textFill>
              </w:rPr>
            </w:pPr>
          </w:p>
        </w:tc>
        <w:tc>
          <w:tcPr>
            <w:tcW w:w="1184" w:type="dxa"/>
          </w:tcPr>
          <w:p>
            <w:pPr>
              <w:pStyle w:val="207"/>
              <w:spacing w:line="440" w:lineRule="exact"/>
              <w:rPr>
                <w:rFonts w:ascii="仿宋" w:eastAsia="仿宋" w:cs="仿宋"/>
                <w:color w:val="000000"/>
                <w:sz w:val="24"/>
                <w14:textFill>
                  <w14:solidFill>
                    <w14:srgbClr w14:val="000000"/>
                  </w14:solidFill>
                </w14:textFill>
              </w:rPr>
            </w:pPr>
          </w:p>
        </w:tc>
        <w:tc>
          <w:tcPr>
            <w:tcW w:w="1150" w:type="dxa"/>
            <w:vAlign w:val="center"/>
          </w:tcPr>
          <w:p>
            <w:pPr>
              <w:pStyle w:val="424"/>
              <w:spacing w:line="440" w:lineRule="exact"/>
              <w:ind w:left="0"/>
              <w:jc w:val="center"/>
              <w:rPr>
                <w:rFonts w:eastAsia="方正仿宋_GBK" w:cs="宋体"/>
                <w:sz w:val="24"/>
                <w:szCs w:val="24"/>
              </w:rPr>
            </w:pPr>
            <w:r>
              <w:rPr>
                <w:rFonts w:eastAsia="方正仿宋_GBK" w:cs="宋体"/>
                <w:sz w:val="24"/>
                <w:szCs w:val="24"/>
              </w:rPr>
              <w:t>共3台</w:t>
            </w:r>
          </w:p>
        </w:tc>
      </w:tr>
      <w:tr>
        <w:tc>
          <w:tcPr>
            <w:tcW w:w="840" w:type="dxa"/>
          </w:tcPr>
          <w:p>
            <w:pPr>
              <w:pStyle w:val="207"/>
              <w:spacing w:line="440" w:lineRule="exact"/>
              <w:ind w:left="0"/>
              <w:jc w:val="center"/>
              <w:rPr>
                <w:rFonts w:eastAsia="方正仿宋_GBK"/>
                <w:color w:val="000000"/>
                <w:sz w:val="24"/>
                <w14:textFill>
                  <w14:solidFill>
                    <w14:srgbClr w14:val="000000"/>
                  </w14:solidFill>
                </w14:textFill>
              </w:rPr>
            </w:pPr>
            <w:r>
              <w:rPr>
                <w:rFonts w:eastAsia="方正仿宋_GBK"/>
                <w:color w:val="000000"/>
                <w:sz w:val="24"/>
                <w14:textFill>
                  <w14:solidFill>
                    <w14:srgbClr w14:val="000000"/>
                  </w14:solidFill>
                </w14:textFill>
              </w:rPr>
              <w:t>6</w:t>
            </w:r>
          </w:p>
        </w:tc>
        <w:tc>
          <w:tcPr>
            <w:tcW w:w="2940" w:type="dxa"/>
            <w:vAlign w:val="center"/>
          </w:tcPr>
          <w:p>
            <w:pPr>
              <w:pStyle w:val="414"/>
              <w:spacing w:line="440" w:lineRule="exact"/>
              <w:ind w:left="0"/>
              <w:jc w:val="left"/>
              <w:rPr>
                <w:rFonts w:eastAsia="方正仿宋_GBK"/>
                <w:sz w:val="24"/>
                <w:szCs w:val="24"/>
              </w:rPr>
            </w:pPr>
            <w:r>
              <w:rPr>
                <w:rFonts w:eastAsia="方正仿宋_GBK"/>
                <w:sz w:val="24"/>
                <w:szCs w:val="24"/>
              </w:rPr>
              <w:t>中央空调室内机 口琴机（</w:t>
            </w:r>
            <w:r>
              <w:rPr>
                <w:rFonts w:eastAsia="方正仿宋_GBK"/>
                <w:color w:val="000000"/>
                <w:sz w:val="24"/>
                <w:szCs w:val="24"/>
              </w:rPr>
              <w:t>制冷量：</w:t>
            </w:r>
            <w:r>
              <w:rPr>
                <w:rFonts w:eastAsia="方正仿宋_GBK" w:hint="eastAsia"/>
                <w:color w:val="000000"/>
                <w:sz w:val="24"/>
                <w:szCs w:val="24"/>
              </w:rPr>
              <w:t>≥</w:t>
            </w:r>
            <w:r>
              <w:rPr>
                <w:rFonts w:eastAsia="方正仿宋_GBK"/>
                <w:color w:val="000000"/>
                <w:sz w:val="24"/>
                <w:szCs w:val="24"/>
              </w:rPr>
              <w:t>5.6KW）</w:t>
            </w:r>
          </w:p>
        </w:tc>
        <w:tc>
          <w:tcPr>
            <w:tcW w:w="2433" w:type="dxa"/>
          </w:tcPr>
          <w:p>
            <w:pPr>
              <w:pStyle w:val="207"/>
              <w:spacing w:line="440" w:lineRule="exact"/>
              <w:ind w:left="0"/>
              <w:rPr>
                <w:rFonts w:ascii="仿宋" w:eastAsia="仿宋" w:cs="仿宋" w:hint="eastAsia"/>
                <w:color w:val="000000"/>
                <w:sz w:val="24"/>
                <w14:textFill>
                  <w14:solidFill>
                    <w14:srgbClr w14:val="000000"/>
                  </w14:solidFill>
                </w14:textFill>
              </w:rPr>
            </w:pPr>
          </w:p>
        </w:tc>
        <w:tc>
          <w:tcPr>
            <w:tcW w:w="1680" w:type="dxa"/>
          </w:tcPr>
          <w:p>
            <w:pPr>
              <w:pStyle w:val="207"/>
              <w:spacing w:line="440" w:lineRule="exact"/>
              <w:ind w:left="0"/>
              <w:rPr>
                <w:rFonts w:ascii="仿宋" w:eastAsia="仿宋" w:cs="仿宋" w:hint="eastAsia"/>
                <w:color w:val="000000"/>
                <w:sz w:val="24"/>
                <w14:textFill>
                  <w14:solidFill>
                    <w14:srgbClr w14:val="000000"/>
                  </w14:solidFill>
                </w14:textFill>
              </w:rPr>
            </w:pPr>
          </w:p>
        </w:tc>
        <w:tc>
          <w:tcPr>
            <w:tcW w:w="1184" w:type="dxa"/>
          </w:tcPr>
          <w:p>
            <w:pPr>
              <w:pStyle w:val="207"/>
              <w:spacing w:line="440" w:lineRule="exact"/>
              <w:rPr>
                <w:rFonts w:ascii="仿宋" w:eastAsia="仿宋" w:cs="仿宋"/>
                <w:color w:val="000000"/>
                <w:sz w:val="24"/>
                <w14:textFill>
                  <w14:solidFill>
                    <w14:srgbClr w14:val="000000"/>
                  </w14:solidFill>
                </w14:textFill>
              </w:rPr>
            </w:pPr>
          </w:p>
        </w:tc>
        <w:tc>
          <w:tcPr>
            <w:tcW w:w="1150" w:type="dxa"/>
            <w:vAlign w:val="center"/>
          </w:tcPr>
          <w:p>
            <w:pPr>
              <w:pStyle w:val="425"/>
              <w:spacing w:line="440" w:lineRule="exact"/>
              <w:ind w:left="0"/>
              <w:jc w:val="center"/>
              <w:rPr>
                <w:rFonts w:eastAsia="方正仿宋_GBK" w:cs="宋体"/>
                <w:sz w:val="24"/>
                <w:szCs w:val="24"/>
              </w:rPr>
            </w:pPr>
            <w:r>
              <w:rPr>
                <w:rFonts w:eastAsia="方正仿宋_GBK" w:cs="宋体"/>
                <w:sz w:val="24"/>
                <w:szCs w:val="24"/>
              </w:rPr>
              <w:t>共2台</w:t>
            </w:r>
          </w:p>
        </w:tc>
      </w:tr>
      <w:tr>
        <w:tc>
          <w:tcPr>
            <w:tcW w:w="840" w:type="dxa"/>
          </w:tcPr>
          <w:p>
            <w:pPr>
              <w:pStyle w:val="207"/>
              <w:spacing w:line="440" w:lineRule="exact"/>
              <w:ind w:left="0"/>
              <w:jc w:val="center"/>
              <w:rPr>
                <w:rFonts w:eastAsia="方正仿宋_GBK"/>
                <w:color w:val="000000"/>
                <w:sz w:val="24"/>
                <w14:textFill>
                  <w14:solidFill>
                    <w14:srgbClr w14:val="000000"/>
                  </w14:solidFill>
                </w14:textFill>
              </w:rPr>
            </w:pPr>
            <w:r>
              <w:rPr>
                <w:rFonts w:eastAsia="方正仿宋_GBK"/>
                <w:color w:val="000000"/>
                <w:sz w:val="24"/>
                <w14:textFill>
                  <w14:solidFill>
                    <w14:srgbClr w14:val="000000"/>
                  </w14:solidFill>
                </w14:textFill>
              </w:rPr>
              <w:t>7</w:t>
            </w:r>
          </w:p>
        </w:tc>
        <w:tc>
          <w:tcPr>
            <w:tcW w:w="2940" w:type="dxa"/>
            <w:vAlign w:val="center"/>
          </w:tcPr>
          <w:p>
            <w:pPr>
              <w:pStyle w:val="415"/>
              <w:spacing w:line="440" w:lineRule="exact"/>
              <w:ind w:left="0"/>
              <w:jc w:val="left"/>
              <w:rPr>
                <w:rFonts w:eastAsia="方正仿宋_GBK"/>
                <w:sz w:val="24"/>
                <w:szCs w:val="24"/>
              </w:rPr>
            </w:pPr>
            <w:r>
              <w:rPr>
                <w:rFonts w:eastAsia="方正仿宋_GBK"/>
                <w:sz w:val="24"/>
                <w:szCs w:val="24"/>
              </w:rPr>
              <w:t>直流变频中央空调主机（</w:t>
            </w:r>
            <w:r>
              <w:rPr>
                <w:rFonts w:eastAsia="方正仿宋_GBK"/>
                <w:color w:val="000000"/>
                <w:sz w:val="24"/>
                <w:szCs w:val="24"/>
              </w:rPr>
              <w:t>制冷量：</w:t>
            </w:r>
            <w:r>
              <w:rPr>
                <w:rFonts w:eastAsia="方正仿宋_GBK" w:hint="eastAsia"/>
                <w:color w:val="000000"/>
                <w:sz w:val="24"/>
                <w:szCs w:val="24"/>
              </w:rPr>
              <w:t>≥</w:t>
            </w:r>
            <w:r>
              <w:rPr>
                <w:rFonts w:eastAsia="方正仿宋_GBK"/>
                <w:color w:val="000000"/>
                <w:sz w:val="24"/>
                <w:szCs w:val="24"/>
              </w:rPr>
              <w:t>85KW）</w:t>
            </w:r>
          </w:p>
        </w:tc>
        <w:tc>
          <w:tcPr>
            <w:tcW w:w="2433" w:type="dxa"/>
          </w:tcPr>
          <w:p>
            <w:pPr>
              <w:pStyle w:val="207"/>
              <w:spacing w:line="440" w:lineRule="exact"/>
              <w:ind w:left="0"/>
              <w:rPr>
                <w:rFonts w:ascii="仿宋" w:eastAsia="仿宋" w:cs="仿宋" w:hint="eastAsia"/>
                <w:color w:val="000000"/>
                <w:sz w:val="24"/>
                <w14:textFill>
                  <w14:solidFill>
                    <w14:srgbClr w14:val="000000"/>
                  </w14:solidFill>
                </w14:textFill>
              </w:rPr>
            </w:pPr>
          </w:p>
        </w:tc>
        <w:tc>
          <w:tcPr>
            <w:tcW w:w="1680" w:type="dxa"/>
          </w:tcPr>
          <w:p>
            <w:pPr>
              <w:pStyle w:val="207"/>
              <w:spacing w:line="440" w:lineRule="exact"/>
              <w:ind w:left="0"/>
              <w:rPr>
                <w:rFonts w:ascii="仿宋" w:eastAsia="仿宋" w:cs="仿宋" w:hint="eastAsia"/>
                <w:color w:val="000000"/>
                <w:sz w:val="24"/>
                <w14:textFill>
                  <w14:solidFill>
                    <w14:srgbClr w14:val="000000"/>
                  </w14:solidFill>
                </w14:textFill>
              </w:rPr>
            </w:pPr>
          </w:p>
        </w:tc>
        <w:tc>
          <w:tcPr>
            <w:tcW w:w="1184" w:type="dxa"/>
          </w:tcPr>
          <w:p>
            <w:pPr>
              <w:pStyle w:val="207"/>
              <w:spacing w:line="440" w:lineRule="exact"/>
              <w:rPr>
                <w:rFonts w:ascii="仿宋" w:eastAsia="仿宋" w:cs="仿宋"/>
                <w:color w:val="000000"/>
                <w:sz w:val="24"/>
                <w14:textFill>
                  <w14:solidFill>
                    <w14:srgbClr w14:val="000000"/>
                  </w14:solidFill>
                </w14:textFill>
              </w:rPr>
            </w:pPr>
          </w:p>
        </w:tc>
        <w:tc>
          <w:tcPr>
            <w:tcW w:w="1150" w:type="dxa"/>
            <w:vAlign w:val="center"/>
          </w:tcPr>
          <w:p>
            <w:pPr>
              <w:pStyle w:val="431"/>
              <w:spacing w:line="440" w:lineRule="exact"/>
              <w:ind w:left="0"/>
              <w:jc w:val="center"/>
              <w:rPr>
                <w:rFonts w:eastAsia="方正仿宋_GBK"/>
                <w:i w:val="0"/>
                <w:sz w:val="24"/>
                <w:szCs w:val="24"/>
              </w:rPr>
            </w:pPr>
            <w:r>
              <w:rPr>
                <w:rFonts w:eastAsia="方正仿宋_GBK"/>
                <w:i w:val="0"/>
                <w:sz w:val="24"/>
                <w:szCs w:val="24"/>
              </w:rPr>
              <w:t>共1</w:t>
            </w:r>
            <w:r>
              <w:rPr>
                <w:rFonts w:eastAsia="方正仿宋_GBK" w:cs="宋体"/>
                <w:sz w:val="24"/>
                <w:szCs w:val="24"/>
              </w:rPr>
              <w:t>台</w:t>
            </w:r>
          </w:p>
        </w:tc>
      </w:tr>
      <w:tr>
        <w:tc>
          <w:tcPr>
            <w:tcW w:w="840" w:type="dxa"/>
          </w:tcPr>
          <w:p>
            <w:pPr>
              <w:pStyle w:val="207"/>
              <w:spacing w:line="440" w:lineRule="exact"/>
              <w:ind w:left="0"/>
              <w:jc w:val="center"/>
              <w:rPr>
                <w:rFonts w:eastAsia="方正仿宋_GBK"/>
                <w:color w:val="000000"/>
                <w:sz w:val="24"/>
                <w14:textFill>
                  <w14:solidFill>
                    <w14:srgbClr w14:val="000000"/>
                  </w14:solidFill>
                </w14:textFill>
              </w:rPr>
            </w:pPr>
            <w:r>
              <w:rPr>
                <w:rFonts w:eastAsia="方正仿宋_GBK"/>
                <w:color w:val="000000"/>
                <w:sz w:val="24"/>
                <w14:textFill>
                  <w14:solidFill>
                    <w14:srgbClr w14:val="000000"/>
                  </w14:solidFill>
                </w14:textFill>
              </w:rPr>
              <w:t>8</w:t>
            </w:r>
          </w:p>
        </w:tc>
        <w:tc>
          <w:tcPr>
            <w:tcW w:w="2940" w:type="dxa"/>
            <w:vAlign w:val="center"/>
          </w:tcPr>
          <w:p>
            <w:pPr>
              <w:pStyle w:val="416"/>
              <w:spacing w:line="440" w:lineRule="exact"/>
              <w:ind w:left="0"/>
              <w:jc w:val="left"/>
              <w:rPr>
                <w:rFonts w:eastAsia="方正仿宋_GBK"/>
                <w:sz w:val="24"/>
                <w:szCs w:val="24"/>
              </w:rPr>
            </w:pPr>
            <w:r>
              <w:rPr>
                <w:rFonts w:eastAsia="方正仿宋_GBK"/>
                <w:sz w:val="24"/>
                <w:szCs w:val="24"/>
              </w:rPr>
              <w:t>直流变频中央空调主机（</w:t>
            </w:r>
            <w:r>
              <w:rPr>
                <w:rFonts w:eastAsia="方正仿宋_GBK"/>
                <w:color w:val="000000"/>
                <w:sz w:val="24"/>
                <w:szCs w:val="24"/>
              </w:rPr>
              <w:t>制冷量：</w:t>
            </w:r>
            <w:r>
              <w:rPr>
                <w:rFonts w:eastAsia="方正仿宋_GBK" w:hint="eastAsia"/>
                <w:color w:val="000000"/>
                <w:sz w:val="24"/>
                <w:szCs w:val="24"/>
              </w:rPr>
              <w:t>≥</w:t>
            </w:r>
            <w:r>
              <w:rPr>
                <w:rFonts w:eastAsia="方正仿宋_GBK"/>
                <w:color w:val="000000"/>
                <w:sz w:val="24"/>
                <w:szCs w:val="24"/>
              </w:rPr>
              <w:t>45KW</w:t>
            </w:r>
          </w:p>
        </w:tc>
        <w:tc>
          <w:tcPr>
            <w:tcW w:w="2433" w:type="dxa"/>
          </w:tcPr>
          <w:p>
            <w:pPr>
              <w:pStyle w:val="207"/>
              <w:spacing w:line="440" w:lineRule="exact"/>
              <w:ind w:left="0"/>
              <w:rPr>
                <w:rFonts w:ascii="仿宋" w:eastAsia="仿宋" w:cs="仿宋" w:hint="eastAsia"/>
                <w:color w:val="000000"/>
                <w:sz w:val="24"/>
                <w14:textFill>
                  <w14:solidFill>
                    <w14:srgbClr w14:val="000000"/>
                  </w14:solidFill>
                </w14:textFill>
              </w:rPr>
            </w:pPr>
          </w:p>
        </w:tc>
        <w:tc>
          <w:tcPr>
            <w:tcW w:w="1680" w:type="dxa"/>
          </w:tcPr>
          <w:p>
            <w:pPr>
              <w:pStyle w:val="207"/>
              <w:spacing w:line="440" w:lineRule="exact"/>
              <w:ind w:left="0"/>
              <w:rPr>
                <w:rFonts w:ascii="仿宋" w:eastAsia="仿宋" w:cs="仿宋" w:hint="eastAsia"/>
                <w:color w:val="000000"/>
                <w:sz w:val="24"/>
                <w14:textFill>
                  <w14:solidFill>
                    <w14:srgbClr w14:val="000000"/>
                  </w14:solidFill>
                </w14:textFill>
              </w:rPr>
            </w:pPr>
          </w:p>
        </w:tc>
        <w:tc>
          <w:tcPr>
            <w:tcW w:w="1184" w:type="dxa"/>
          </w:tcPr>
          <w:p>
            <w:pPr>
              <w:pStyle w:val="207"/>
              <w:spacing w:line="440" w:lineRule="exact"/>
              <w:rPr>
                <w:rFonts w:ascii="仿宋" w:eastAsia="仿宋" w:cs="仿宋"/>
                <w:color w:val="000000"/>
                <w:sz w:val="24"/>
                <w14:textFill>
                  <w14:solidFill>
                    <w14:srgbClr w14:val="000000"/>
                  </w14:solidFill>
                </w14:textFill>
              </w:rPr>
            </w:pPr>
          </w:p>
        </w:tc>
        <w:tc>
          <w:tcPr>
            <w:tcW w:w="1150" w:type="dxa"/>
            <w:vAlign w:val="center"/>
          </w:tcPr>
          <w:p>
            <w:pPr>
              <w:pStyle w:val="432"/>
              <w:spacing w:line="440" w:lineRule="exact"/>
              <w:ind w:left="0"/>
              <w:jc w:val="center"/>
              <w:rPr>
                <w:rFonts w:eastAsia="方正仿宋_GBK"/>
                <w:i w:val="0"/>
                <w:sz w:val="24"/>
                <w:szCs w:val="24"/>
              </w:rPr>
            </w:pPr>
            <w:r>
              <w:rPr>
                <w:rFonts w:eastAsia="方正仿宋_GBK"/>
                <w:i w:val="0"/>
                <w:sz w:val="24"/>
                <w:szCs w:val="24"/>
              </w:rPr>
              <w:t>共2</w:t>
            </w:r>
            <w:r>
              <w:rPr>
                <w:rFonts w:eastAsia="方正仿宋_GBK" w:cs="宋体"/>
                <w:sz w:val="24"/>
                <w:szCs w:val="24"/>
              </w:rPr>
              <w:t>台</w:t>
            </w:r>
          </w:p>
        </w:tc>
      </w:tr>
      <w:tr>
        <w:tc>
          <w:tcPr>
            <w:tcW w:w="840" w:type="dxa"/>
          </w:tcPr>
          <w:p>
            <w:pPr>
              <w:pStyle w:val="207"/>
              <w:spacing w:line="440" w:lineRule="exact"/>
              <w:ind w:left="0"/>
              <w:jc w:val="center"/>
              <w:rPr>
                <w:rFonts w:eastAsia="方正仿宋_GBK"/>
                <w:color w:val="000000"/>
                <w:sz w:val="24"/>
                <w14:textFill>
                  <w14:solidFill>
                    <w14:srgbClr w14:val="000000"/>
                  </w14:solidFill>
                </w14:textFill>
              </w:rPr>
            </w:pPr>
            <w:r>
              <w:rPr>
                <w:rFonts w:eastAsia="方正仿宋_GBK"/>
                <w:color w:val="000000"/>
                <w:sz w:val="24"/>
                <w14:textFill>
                  <w14:solidFill>
                    <w14:srgbClr w14:val="000000"/>
                  </w14:solidFill>
                </w14:textFill>
              </w:rPr>
              <w:t>9</w:t>
            </w:r>
          </w:p>
        </w:tc>
        <w:tc>
          <w:tcPr>
            <w:tcW w:w="2940" w:type="dxa"/>
            <w:vAlign w:val="center"/>
          </w:tcPr>
          <w:p>
            <w:pPr>
              <w:pStyle w:val="417"/>
              <w:spacing w:line="440" w:lineRule="exact"/>
              <w:ind w:left="0"/>
              <w:jc w:val="left"/>
              <w:rPr>
                <w:rFonts w:eastAsia="方正仿宋_GBK"/>
                <w:sz w:val="24"/>
                <w:szCs w:val="24"/>
              </w:rPr>
            </w:pPr>
            <w:r>
              <w:rPr>
                <w:rFonts w:eastAsia="方正仿宋_GBK"/>
                <w:sz w:val="24"/>
                <w:szCs w:val="24"/>
              </w:rPr>
              <w:t>直流变频中央空调主机 (</w:t>
            </w:r>
            <w:r>
              <w:rPr>
                <w:rFonts w:eastAsia="方正仿宋_GBK"/>
                <w:color w:val="000000"/>
                <w:sz w:val="24"/>
                <w:szCs w:val="24"/>
              </w:rPr>
              <w:t>制冷量：</w:t>
            </w:r>
            <w:r>
              <w:rPr>
                <w:rFonts w:eastAsia="方正仿宋_GBK" w:hint="eastAsia"/>
                <w:color w:val="000000"/>
                <w:sz w:val="24"/>
                <w:szCs w:val="24"/>
              </w:rPr>
              <w:t>≥</w:t>
            </w:r>
            <w:r>
              <w:rPr>
                <w:rFonts w:eastAsia="方正仿宋_GBK"/>
                <w:color w:val="000000"/>
                <w:sz w:val="24"/>
                <w:szCs w:val="24"/>
              </w:rPr>
              <w:t>56KW）</w:t>
            </w:r>
          </w:p>
        </w:tc>
        <w:tc>
          <w:tcPr>
            <w:tcW w:w="2433" w:type="dxa"/>
          </w:tcPr>
          <w:p>
            <w:pPr>
              <w:pStyle w:val="207"/>
              <w:spacing w:line="440" w:lineRule="exact"/>
              <w:ind w:left="0"/>
              <w:rPr>
                <w:rFonts w:ascii="仿宋" w:eastAsia="仿宋" w:cs="仿宋" w:hint="eastAsia"/>
                <w:color w:val="000000"/>
                <w:sz w:val="24"/>
                <w14:textFill>
                  <w14:solidFill>
                    <w14:srgbClr w14:val="000000"/>
                  </w14:solidFill>
                </w14:textFill>
              </w:rPr>
            </w:pPr>
          </w:p>
        </w:tc>
        <w:tc>
          <w:tcPr>
            <w:tcW w:w="1680" w:type="dxa"/>
          </w:tcPr>
          <w:p>
            <w:pPr>
              <w:pStyle w:val="207"/>
              <w:spacing w:line="440" w:lineRule="exact"/>
              <w:ind w:left="0"/>
              <w:rPr>
                <w:rFonts w:ascii="仿宋" w:eastAsia="仿宋" w:cs="仿宋" w:hint="eastAsia"/>
                <w:color w:val="000000"/>
                <w:sz w:val="24"/>
                <w14:textFill>
                  <w14:solidFill>
                    <w14:srgbClr w14:val="000000"/>
                  </w14:solidFill>
                </w14:textFill>
              </w:rPr>
            </w:pPr>
          </w:p>
        </w:tc>
        <w:tc>
          <w:tcPr>
            <w:tcW w:w="1184" w:type="dxa"/>
          </w:tcPr>
          <w:p>
            <w:pPr>
              <w:pStyle w:val="207"/>
              <w:spacing w:line="440" w:lineRule="exact"/>
              <w:rPr>
                <w:rFonts w:ascii="仿宋" w:eastAsia="仿宋" w:cs="仿宋"/>
                <w:color w:val="000000"/>
                <w:sz w:val="24"/>
                <w14:textFill>
                  <w14:solidFill>
                    <w14:srgbClr w14:val="000000"/>
                  </w14:solidFill>
                </w14:textFill>
              </w:rPr>
            </w:pPr>
          </w:p>
        </w:tc>
        <w:tc>
          <w:tcPr>
            <w:tcW w:w="1150" w:type="dxa"/>
            <w:vAlign w:val="center"/>
          </w:tcPr>
          <w:p>
            <w:pPr>
              <w:pStyle w:val="433"/>
              <w:spacing w:line="440" w:lineRule="exact"/>
              <w:ind w:left="0"/>
              <w:jc w:val="center"/>
              <w:rPr>
                <w:rFonts w:eastAsia="方正仿宋_GBK"/>
                <w:i w:val="0"/>
                <w:sz w:val="24"/>
                <w:szCs w:val="24"/>
              </w:rPr>
            </w:pPr>
            <w:r>
              <w:rPr>
                <w:rFonts w:eastAsia="方正仿宋_GBK"/>
                <w:i w:val="0"/>
                <w:sz w:val="24"/>
                <w:szCs w:val="24"/>
              </w:rPr>
              <w:t>共2</w:t>
            </w:r>
            <w:r>
              <w:rPr>
                <w:rFonts w:eastAsia="方正仿宋_GBK" w:cs="宋体"/>
                <w:sz w:val="24"/>
                <w:szCs w:val="24"/>
              </w:rPr>
              <w:t>台</w:t>
            </w:r>
          </w:p>
        </w:tc>
      </w:tr>
      <w:tr>
        <w:tc>
          <w:tcPr>
            <w:tcW w:w="840" w:type="dxa"/>
          </w:tcPr>
          <w:p>
            <w:pPr>
              <w:pStyle w:val="449"/>
              <w:spacing w:line="440" w:lineRule="exact"/>
              <w:jc w:val="center"/>
              <w:rPr>
                <w:rFonts w:eastAsia="方正仿宋_GBK"/>
                <w:color w:val="000000"/>
                <w:sz w:val="24"/>
                <w14:textFill>
                  <w14:solidFill>
                    <w14:srgbClr w14:val="000000"/>
                  </w14:solidFill>
                </w14:textFill>
              </w:rPr>
            </w:pPr>
            <w:r>
              <w:rPr>
                <w:rFonts w:eastAsia="方正仿宋_GBK"/>
                <w:color w:val="000000"/>
                <w:sz w:val="24"/>
                <w14:textFill>
                  <w14:solidFill>
                    <w14:srgbClr w14:val="000000"/>
                  </w14:solidFill>
                </w14:textFill>
              </w:rPr>
              <w:t>10</w:t>
            </w:r>
          </w:p>
        </w:tc>
        <w:tc>
          <w:tcPr>
            <w:tcW w:w="2940" w:type="dxa"/>
            <w:vAlign w:val="center"/>
          </w:tcPr>
          <w:p>
            <w:pPr>
              <w:pStyle w:val="417"/>
              <w:spacing w:line="440" w:lineRule="exact"/>
              <w:jc w:val="left"/>
              <w:rPr>
                <w:rFonts w:eastAsia="方正仿宋_GBK"/>
                <w:sz w:val="24"/>
                <w:szCs w:val="24"/>
              </w:rPr>
            </w:pPr>
            <w:r>
              <w:rPr>
                <w:rFonts w:eastAsia="方正仿宋_GBK"/>
                <w:sz w:val="24"/>
                <w:szCs w:val="24"/>
                <w:lang w:val="en-US" w:eastAsia="zh-CN"/>
              </w:rPr>
              <w:t>响应供应商</w:t>
            </w:r>
            <w:r>
              <w:rPr>
                <w:rFonts w:eastAsia="方正仿宋_GBK" w:cs="仿宋"/>
                <w:sz w:val="24"/>
                <w:szCs w:val="24"/>
                <w:highlight w:val="auto"/>
              </w:rPr>
              <w:t>所投全部设备为同一品牌</w:t>
            </w:r>
          </w:p>
        </w:tc>
        <w:tc>
          <w:tcPr>
            <w:tcW w:w="2433" w:type="dxa"/>
          </w:tcPr>
          <w:p>
            <w:pPr>
              <w:pStyle w:val="207"/>
              <w:spacing w:line="440" w:lineRule="exact"/>
              <w:rPr>
                <w:rFonts w:ascii="仿宋" w:eastAsia="仿宋" w:cs="仿宋"/>
                <w:color w:val="000000"/>
                <w:sz w:val="24"/>
                <w14:textFill>
                  <w14:solidFill>
                    <w14:srgbClr w14:val="000000"/>
                  </w14:solidFill>
                </w14:textFill>
              </w:rPr>
            </w:pPr>
          </w:p>
        </w:tc>
        <w:tc>
          <w:tcPr>
            <w:tcW w:w="1680" w:type="dxa"/>
          </w:tcPr>
          <w:p>
            <w:pPr>
              <w:pStyle w:val="207"/>
              <w:spacing w:line="440" w:lineRule="exact"/>
              <w:rPr>
                <w:rFonts w:ascii="仿宋" w:eastAsia="仿宋" w:cs="仿宋"/>
                <w:color w:val="000000"/>
                <w:sz w:val="24"/>
                <w14:textFill>
                  <w14:solidFill>
                    <w14:srgbClr w14:val="000000"/>
                  </w14:solidFill>
                </w14:textFill>
              </w:rPr>
            </w:pPr>
          </w:p>
        </w:tc>
        <w:tc>
          <w:tcPr>
            <w:tcW w:w="1184" w:type="dxa"/>
          </w:tcPr>
          <w:p>
            <w:pPr>
              <w:pStyle w:val="207"/>
              <w:spacing w:line="440" w:lineRule="exact"/>
              <w:rPr>
                <w:rFonts w:ascii="仿宋" w:eastAsia="仿宋" w:cs="仿宋"/>
                <w:color w:val="000000"/>
                <w:sz w:val="24"/>
                <w14:textFill>
                  <w14:solidFill>
                    <w14:srgbClr w14:val="000000"/>
                  </w14:solidFill>
                </w14:textFill>
              </w:rPr>
            </w:pPr>
          </w:p>
        </w:tc>
        <w:tc>
          <w:tcPr>
            <w:tcW w:w="1150" w:type="dxa"/>
            <w:vAlign w:val="center"/>
          </w:tcPr>
          <w:p>
            <w:pPr>
              <w:pStyle w:val="433"/>
              <w:spacing w:line="440" w:lineRule="exact"/>
              <w:jc w:val="center"/>
              <w:rPr>
                <w:rFonts w:eastAsia="方正仿宋_GBK"/>
                <w:i w:val="0"/>
                <w:sz w:val="24"/>
                <w:szCs w:val="24"/>
              </w:rPr>
            </w:pPr>
          </w:p>
        </w:tc>
      </w:tr>
      <w:tr>
        <w:tc>
          <w:tcPr>
            <w:tcW w:w="840" w:type="dxa"/>
          </w:tcPr>
          <w:p>
            <w:pPr>
              <w:pStyle w:val="450"/>
              <w:spacing w:line="440" w:lineRule="exact"/>
              <w:jc w:val="center"/>
              <w:rPr>
                <w:rFonts w:eastAsia="方正仿宋_GBK" w:cs="仿宋"/>
                <w:sz w:val="24"/>
                <w:lang w:val="zh-CN"/>
              </w:rPr>
            </w:pPr>
            <w:r>
              <w:rPr>
                <w:rFonts w:eastAsia="方正仿宋_GBK" w:cs="仿宋"/>
                <w:sz w:val="24"/>
                <w:lang w:val="zh-CN"/>
              </w:rPr>
              <w:t>11</w:t>
            </w:r>
          </w:p>
        </w:tc>
        <w:tc>
          <w:tcPr>
            <w:tcW w:w="2940" w:type="dxa"/>
            <w:vAlign w:val="center"/>
          </w:tcPr>
          <w:p>
            <w:pPr>
              <w:pStyle w:val="418"/>
              <w:spacing w:line="440" w:lineRule="exact"/>
              <w:jc w:val="left"/>
              <w:rPr>
                <w:rFonts w:eastAsia="方正仿宋_GBK"/>
                <w:sz w:val="24"/>
                <w:szCs w:val="24"/>
                <w:lang w:val="en-US" w:eastAsia="zh-CN"/>
              </w:rPr>
            </w:pPr>
            <w:r>
              <w:rPr>
                <w:rFonts w:eastAsia="方正仿宋_GBK"/>
                <w:sz w:val="24"/>
                <w:szCs w:val="24"/>
                <w:lang w:val="en-US" w:eastAsia="zh-CN"/>
              </w:rPr>
              <w:t>响应供应商</w:t>
            </w:r>
            <w:r>
              <w:rPr>
                <w:rFonts w:eastAsia="方正仿宋_GBK"/>
                <w:sz w:val="24"/>
                <w:szCs w:val="24"/>
                <w:lang w:val="zh-CN"/>
                <w:highlight w:val="auto"/>
              </w:rPr>
              <w:t>所投全部空调产品必须是节能产品，至少</w:t>
            </w:r>
            <w:r>
              <w:rPr>
                <w:rFonts w:eastAsia="方正仿宋_GBK"/>
                <w:sz w:val="24"/>
                <w:szCs w:val="24"/>
                <w:lang w:val="zh-CN" w:eastAsia="zh-CN"/>
              </w:rPr>
              <w:t>满足二级能效标准，</w:t>
            </w:r>
            <w:r>
              <w:rPr>
                <w:rFonts w:eastAsia="方正仿宋_GBK"/>
                <w:sz w:val="24"/>
                <w:szCs w:val="24"/>
                <w:lang w:val="zh-CN"/>
                <w:highlight w:val="auto"/>
              </w:rPr>
              <w:t>须提供所投空调产品对应的品牌型号的证明文件复印件（扫描件）</w:t>
            </w:r>
            <w:r>
              <w:rPr>
                <w:rFonts w:eastAsia="方正仿宋_GBK"/>
                <w:sz w:val="24"/>
                <w:szCs w:val="24"/>
                <w:lang w:val="zh-CN" w:eastAsia="zh-CN"/>
              </w:rPr>
              <w:t>并加盖投标供应商公章</w:t>
            </w:r>
            <w:r>
              <w:rPr>
                <w:rFonts w:eastAsia="方正仿宋_GBK"/>
                <w:sz w:val="24"/>
                <w:szCs w:val="24"/>
                <w:lang w:val="zh-CN"/>
                <w:highlight w:val="auto"/>
              </w:rPr>
              <w:t>：</w:t>
            </w:r>
            <w:r>
              <w:rPr>
                <w:rFonts w:eastAsia="方正仿宋_GBK"/>
                <w:sz w:val="24"/>
                <w:szCs w:val="24"/>
                <w:lang w:val="zh-CN" w:eastAsia="zh-CN"/>
                <w:highlight w:val="auto"/>
              </w:rPr>
              <w:t>CCC认证证书、《节能产品认证证书》</w:t>
            </w:r>
          </w:p>
        </w:tc>
        <w:tc>
          <w:tcPr>
            <w:tcW w:w="2433" w:type="dxa"/>
          </w:tcPr>
          <w:p>
            <w:pPr>
              <w:pStyle w:val="207"/>
              <w:spacing w:line="440" w:lineRule="exact"/>
              <w:rPr>
                <w:rFonts w:ascii="仿宋" w:eastAsia="仿宋" w:cs="仿宋"/>
                <w:color w:val="000000"/>
                <w:sz w:val="24"/>
                <w14:textFill>
                  <w14:solidFill>
                    <w14:srgbClr w14:val="000000"/>
                  </w14:solidFill>
                </w14:textFill>
              </w:rPr>
            </w:pPr>
          </w:p>
        </w:tc>
        <w:tc>
          <w:tcPr>
            <w:tcW w:w="1680" w:type="dxa"/>
          </w:tcPr>
          <w:p>
            <w:pPr>
              <w:pStyle w:val="207"/>
              <w:spacing w:line="440" w:lineRule="exact"/>
              <w:rPr>
                <w:rFonts w:ascii="仿宋" w:eastAsia="仿宋" w:cs="仿宋"/>
                <w:color w:val="000000"/>
                <w:sz w:val="24"/>
                <w14:textFill>
                  <w14:solidFill>
                    <w14:srgbClr w14:val="000000"/>
                  </w14:solidFill>
                </w14:textFill>
              </w:rPr>
            </w:pPr>
          </w:p>
        </w:tc>
        <w:tc>
          <w:tcPr>
            <w:tcW w:w="1184" w:type="dxa"/>
          </w:tcPr>
          <w:p>
            <w:pPr>
              <w:pStyle w:val="207"/>
              <w:spacing w:line="440" w:lineRule="exact"/>
              <w:rPr>
                <w:rFonts w:ascii="仿宋" w:eastAsia="仿宋" w:cs="仿宋"/>
                <w:color w:val="000000"/>
                <w:sz w:val="24"/>
                <w14:textFill>
                  <w14:solidFill>
                    <w14:srgbClr w14:val="000000"/>
                  </w14:solidFill>
                </w14:textFill>
              </w:rPr>
            </w:pPr>
          </w:p>
        </w:tc>
        <w:tc>
          <w:tcPr>
            <w:tcW w:w="1150" w:type="dxa"/>
          </w:tcPr>
          <w:p>
            <w:pPr>
              <w:pStyle w:val="207"/>
              <w:spacing w:line="440" w:lineRule="exact"/>
              <w:rPr>
                <w:rFonts w:ascii="仿宋" w:eastAsia="仿宋" w:cs="仿宋"/>
                <w:color w:val="000000"/>
                <w:sz w:val="24"/>
                <w14:textFill>
                  <w14:solidFill>
                    <w14:srgbClr w14:val="000000"/>
                  </w14:solidFill>
                </w14:textFill>
              </w:rPr>
            </w:pPr>
          </w:p>
        </w:tc>
      </w:tr>
    </w:tbl>
    <w:p>
      <w:pPr>
        <w:pStyle w:val="207"/>
        <w:spacing w:line="440" w:lineRule="exact"/>
        <w:ind w:left="0"/>
        <w:rPr>
          <w:rFonts w:eastAsia="方正仿宋_GBK"/>
          <w:color w:val="000000"/>
          <w:sz w:val="24"/>
          <w14:textFill>
            <w14:solidFill>
              <w14:srgbClr w14:val="000000"/>
            </w14:solidFill>
          </w14:textFill>
          <w:lang w:val="en-GB"/>
        </w:rPr>
      </w:pPr>
    </w:p>
    <w:p>
      <w:pPr>
        <w:pStyle w:val="207"/>
        <w:spacing w:line="440" w:lineRule="exact"/>
        <w:ind w:left="0" w:firstLineChars="200" w:firstLine="480"/>
        <w:rPr>
          <w:rFonts w:eastAsia="方正仿宋_GBK"/>
          <w:color w:val="000000"/>
          <w:sz w:val="24"/>
          <w14:textFill>
            <w14:solidFill>
              <w14:srgbClr w14:val="000000"/>
            </w14:solidFill>
          </w14:textFill>
        </w:rPr>
      </w:pPr>
      <w:r>
        <w:rPr>
          <w:rFonts w:eastAsia="方正仿宋_GBK"/>
          <w:color w:val="000000"/>
          <w:sz w:val="24"/>
          <w14:textFill>
            <w14:solidFill>
              <w14:srgbClr w14:val="000000"/>
            </w14:solidFill>
          </w14:textFill>
          <w:lang w:val="en-GB"/>
        </w:rPr>
        <w:t>注：</w:t>
      </w:r>
      <w:r>
        <w:rPr>
          <w:rFonts w:eastAsia="方正仿宋_GBK"/>
          <w:color w:val="000000"/>
          <w:sz w:val="24"/>
          <w14:textFill>
            <w14:solidFill>
              <w14:srgbClr w14:val="000000"/>
            </w14:solidFill>
          </w14:textFill>
        </w:rPr>
        <w:t>1、</w:t>
      </w:r>
      <w:r>
        <w:rPr>
          <w:rFonts w:eastAsia="方正仿宋_GBK"/>
          <w:color w:val="000000"/>
          <w:sz w:val="24"/>
          <w14:textFill>
            <w14:solidFill>
              <w14:srgbClr w14:val="000000"/>
            </w14:solidFill>
          </w14:textFill>
          <w:lang w:val="en-GB"/>
        </w:rPr>
        <w:t>供应商必须对应《用户需求书》中实质性条款的内容逐条响应。打“</w:t>
      </w:r>
      <w:r>
        <w:rPr>
          <w:rFonts w:eastAsia="方正仿宋_GBK"/>
          <w:color w:val="000000"/>
          <w:sz w:val="24"/>
          <w14:textFill>
            <w14:solidFill>
              <w14:srgbClr w14:val="000000"/>
            </w14:solidFill>
          </w14:textFill>
          <w:lang w:val="zh-CN"/>
        </w:rPr>
        <w:t>★</w:t>
      </w:r>
      <w:r>
        <w:rPr>
          <w:rFonts w:eastAsia="方正仿宋_GBK"/>
          <w:color w:val="000000"/>
          <w:sz w:val="24"/>
          <w14:textFill>
            <w14:solidFill>
              <w14:srgbClr w14:val="000000"/>
            </w14:solidFill>
          </w14:textFill>
          <w:lang w:val="en-GB"/>
        </w:rPr>
        <w:t>”项为不可负偏离(劣于)的重要项。</w:t>
      </w:r>
    </w:p>
    <w:p>
      <w:pPr>
        <w:pStyle w:val="207"/>
        <w:spacing w:line="440" w:lineRule="exact"/>
        <w:ind w:left="0" w:firstLine="420"/>
        <w:rPr>
          <w:rFonts w:eastAsia="方正仿宋_GBK"/>
          <w:color w:val="000000"/>
          <w:sz w:val="24"/>
          <w14:textFill>
            <w14:solidFill>
              <w14:srgbClr w14:val="000000"/>
            </w14:solidFill>
          </w14:textFill>
          <w:lang w:val="en-GB"/>
        </w:rPr>
      </w:pPr>
      <w:r>
        <w:rPr>
          <w:rFonts w:eastAsia="方正仿宋_GBK"/>
          <w:color w:val="000000"/>
          <w:sz w:val="24"/>
          <w14:textFill>
            <w14:solidFill>
              <w14:srgbClr w14:val="000000"/>
            </w14:solidFill>
          </w14:textFill>
        </w:rPr>
        <w:t>2、</w:t>
      </w:r>
      <w:r>
        <w:rPr>
          <w:rFonts w:eastAsia="方正仿宋_GBK"/>
          <w:color w:val="000000"/>
          <w:sz w:val="24"/>
          <w14:textFill>
            <w14:solidFill>
              <w14:srgbClr w14:val="000000"/>
            </w14:solidFill>
          </w14:textFill>
          <w:lang w:val="en-GB"/>
        </w:rPr>
        <w:t>请在“偏离简述”栏内扼要说明偏离情况，如无偏离则不需列明。</w:t>
      </w:r>
    </w:p>
    <w:p>
      <w:pPr>
        <w:pStyle w:val="207"/>
        <w:spacing w:line="440" w:lineRule="exact"/>
        <w:ind w:left="0" w:firstLine="420"/>
        <w:rPr>
          <w:rFonts w:eastAsia="方正仿宋_GBK"/>
          <w:color w:val="000000"/>
          <w:sz w:val="24"/>
          <w14:textFill>
            <w14:solidFill>
              <w14:srgbClr w14:val="000000"/>
            </w14:solidFill>
          </w14:textFill>
          <w:lang w:val="en-GB"/>
        </w:rPr>
      </w:pPr>
      <w:r>
        <w:rPr>
          <w:rFonts w:eastAsia="方正仿宋_GBK"/>
          <w:color w:val="000000"/>
          <w:sz w:val="24"/>
          <w14:textFill>
            <w14:solidFill>
              <w14:srgbClr w14:val="000000"/>
            </w14:solidFill>
          </w14:textFill>
        </w:rPr>
        <w:t>3</w:t>
      </w:r>
      <w:r>
        <w:rPr>
          <w:rFonts w:eastAsia="方正仿宋_GBK"/>
          <w:color w:val="000000"/>
          <w:kern w:val="2"/>
          <w:sz w:val="24"/>
          <w14:textFill>
            <w14:solidFill>
              <w14:srgbClr w14:val="000000"/>
            </w14:solidFill>
          </w14:textFill>
        </w:rPr>
        <w:t>、</w:t>
      </w:r>
      <w:r>
        <w:rPr>
          <w:rFonts w:eastAsia="方正仿宋_GBK"/>
          <w:color w:val="000000"/>
          <w:sz w:val="24"/>
          <w14:textFill>
            <w14:solidFill>
              <w14:srgbClr w14:val="000000"/>
            </w14:solidFill>
          </w14:textFill>
          <w:lang w:val="en-GB"/>
        </w:rPr>
        <w:t>投标人响应采购需求应具体、明确，含糊不清、不确切或伪造、变造证明材料的，按照不完全响应或者完全不响应处理。构成提供虚假材料的，移送监管部门查处。</w:t>
      </w:r>
    </w:p>
    <w:p>
      <w:pPr>
        <w:pStyle w:val="207"/>
        <w:spacing w:line="440" w:lineRule="exact"/>
        <w:ind w:left="0" w:firstLine="420"/>
      </w:pPr>
      <w:r>
        <w:rPr>
          <w:rFonts w:eastAsia="方正仿宋_GBK"/>
          <w:color w:val="000000"/>
          <w:sz w:val="24"/>
          <w14:textFill>
            <w14:solidFill>
              <w14:srgbClr w14:val="000000"/>
            </w14:solidFill>
          </w14:textFill>
        </w:rPr>
        <w:t>4</w:t>
      </w:r>
      <w:r>
        <w:rPr>
          <w:rFonts w:eastAsia="方正仿宋_GBK"/>
          <w:color w:val="000000"/>
          <w:kern w:val="2"/>
          <w:sz w:val="24"/>
          <w14:textFill>
            <w14:solidFill>
              <w14:srgbClr w14:val="000000"/>
            </w14:solidFill>
          </w14:textFill>
        </w:rPr>
        <w:t>、</w:t>
      </w:r>
      <w:r>
        <w:rPr>
          <w:rFonts w:eastAsia="方正仿宋_GBK"/>
          <w:color w:val="000000"/>
          <w:sz w:val="24"/>
          <w14:textFill>
            <w14:solidFill>
              <w14:srgbClr w14:val="000000"/>
            </w14:solidFill>
          </w14:textFill>
          <w:lang w:val="en-GB"/>
        </w:rPr>
        <w:t>本表内容不得擅自修改。</w:t>
      </w:r>
    </w:p>
    <w:p>
      <w:pPr>
        <w:spacing w:line="560" w:lineRule="exact"/>
        <w:ind w:left="0"/>
      </w:pPr>
    </w:p>
    <w:p>
      <w:pPr>
        <w:spacing w:line="560" w:lineRule="exact"/>
        <w:ind w:left="0"/>
      </w:pPr>
    </w:p>
    <w:p>
      <w:pPr>
        <w:spacing w:line="560" w:lineRule="exact"/>
        <w:ind w:left="0"/>
      </w:pPr>
    </w:p>
    <w:p>
      <w:pPr>
        <w:spacing w:line="560" w:lineRule="exact"/>
        <w:ind w:left="0"/>
      </w:pPr>
    </w:p>
    <w:p>
      <w:pPr>
        <w:spacing w:line="560" w:lineRule="exact"/>
        <w:ind w:left="0"/>
      </w:pPr>
    </w:p>
    <w:p>
      <w:pPr>
        <w:spacing w:line="560" w:lineRule="exact"/>
        <w:ind w:left="0"/>
      </w:pPr>
    </w:p>
    <w:p>
      <w:pPr>
        <w:spacing w:line="560" w:lineRule="exact"/>
        <w:ind w:left="0"/>
      </w:pPr>
    </w:p>
    <w:p>
      <w:pPr>
        <w:spacing w:line="560" w:lineRule="exact"/>
        <w:ind w:left="0"/>
      </w:pPr>
    </w:p>
    <w:p>
      <w:pPr>
        <w:spacing w:line="560" w:lineRule="exact"/>
        <w:ind w:left="0"/>
      </w:pPr>
    </w:p>
    <w:p>
      <w:pPr>
        <w:spacing w:line="560" w:lineRule="exact"/>
        <w:ind w:left="0"/>
      </w:pPr>
    </w:p>
    <w:p>
      <w:pPr>
        <w:pStyle w:val="454"/>
        <w:spacing w:line="560" w:lineRule="exact"/>
        <w:ind w:left="0"/>
        <w:rPr>
          <w:rFonts w:eastAsia="方正黑体_GBK"/>
          <w:sz w:val="32"/>
          <w:szCs w:val="32"/>
        </w:rPr>
      </w:pPr>
      <w:r>
        <w:rPr>
          <w:rFonts w:eastAsia="方正黑体_GBK"/>
          <w:sz w:val="32"/>
          <w:szCs w:val="32"/>
        </w:rPr>
        <w:t>附件2</w:t>
      </w:r>
    </w:p>
    <w:p>
      <w:pPr>
        <w:pStyle w:val="454"/>
        <w:spacing w:line="560" w:lineRule="exact"/>
        <w:ind w:left="0"/>
        <w:rPr>
          <w:rFonts w:eastAsia="方正黑体_GBK"/>
          <w:sz w:val="32"/>
          <w:szCs w:val="32"/>
        </w:rPr>
      </w:pPr>
    </w:p>
    <w:p>
      <w:pPr>
        <w:spacing w:line="560" w:lineRule="exact"/>
        <w:ind w:left="0"/>
        <w:jc w:val="center"/>
        <w:rPr>
          <w:rFonts w:ascii="方正小标宋_GBK" w:eastAsia="方正小标宋_GBK" w:hint="eastAsia"/>
          <w:sz w:val="44"/>
          <w:szCs w:val="44"/>
        </w:rPr>
      </w:pPr>
      <w:r>
        <w:rPr>
          <w:rFonts w:ascii="方正小标宋_GBK" w:eastAsia="方正小标宋_GBK" w:hint="eastAsia"/>
          <w:sz w:val="44"/>
          <w:szCs w:val="44"/>
        </w:rPr>
        <w:t>重要条款响应表</w:t>
      </w:r>
    </w:p>
    <w:tbl>
      <w:tblPr>
        <w:jc w:val="left"/>
        <w:tblInd w:w="-519" w:type="dxa"/>
        <w:tblW w:w="10227"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840"/>
        <w:gridCol w:w="2940"/>
        <w:gridCol w:w="2433"/>
        <w:gridCol w:w="1680"/>
        <w:gridCol w:w="1184"/>
        <w:gridCol w:w="1150"/>
      </w:tblGrid>
      <w:tr>
        <w:tc>
          <w:tcPr>
            <w:tcW w:w="840" w:type="dxa"/>
            <w:vAlign w:val="center"/>
          </w:tcPr>
          <w:p>
            <w:pPr>
              <w:pStyle w:val="571"/>
              <w:spacing w:line="560" w:lineRule="exact"/>
              <w:ind w:left="0"/>
              <w:jc w:val="center"/>
              <w:rPr>
                <w:rFonts w:ascii="方正黑体_GBK" w:eastAsia="方正黑体_GBK" w:cs="仿宋" w:hint="eastAsia"/>
                <w:b/>
                <w:bCs/>
                <w:color w:val="000000"/>
                <w:sz w:val="24"/>
                <w14:textFill>
                  <w14:solidFill>
                    <w14:srgbClr w14:val="000000"/>
                  </w14:solidFill>
                </w14:textFill>
              </w:rPr>
            </w:pPr>
            <w:r>
              <w:rPr>
                <w:rFonts w:ascii="方正黑体_GBK" w:eastAsia="方正黑体_GBK" w:cs="仿宋" w:hint="eastAsia"/>
                <w:b/>
                <w:bCs/>
                <w:color w:val="000000"/>
                <w:sz w:val="24"/>
                <w14:textFill>
                  <w14:solidFill>
                    <w14:srgbClr w14:val="000000"/>
                  </w14:solidFill>
                </w14:textFill>
              </w:rPr>
              <w:t>序号</w:t>
            </w:r>
          </w:p>
        </w:tc>
        <w:tc>
          <w:tcPr>
            <w:tcW w:w="2940" w:type="dxa"/>
            <w:vAlign w:val="center"/>
          </w:tcPr>
          <w:p>
            <w:pPr>
              <w:pStyle w:val="570"/>
              <w:spacing w:line="560" w:lineRule="exact"/>
              <w:ind w:left="0"/>
              <w:jc w:val="center"/>
              <w:rPr>
                <w:rFonts w:ascii="方正黑体_GBK" w:eastAsia="方正黑体_GBK" w:cs="仿宋" w:hint="eastAsia"/>
                <w:b/>
                <w:bCs/>
                <w:color w:val="000000"/>
                <w:sz w:val="24"/>
                <w14:textFill>
                  <w14:solidFill>
                    <w14:srgbClr w14:val="000000"/>
                  </w14:solidFill>
                </w14:textFill>
              </w:rPr>
            </w:pPr>
            <w:r>
              <w:rPr>
                <w:rFonts w:ascii="方正黑体_GBK" w:eastAsia="方正黑体_GBK" w:cs="仿宋"/>
                <w:b/>
                <w:bCs/>
                <w:color w:val="000000"/>
                <w:sz w:val="24"/>
                <w14:textFill>
                  <w14:solidFill>
                    <w14:srgbClr w14:val="000000"/>
                  </w14:solidFill>
                </w14:textFill>
              </w:rPr>
              <w:t>响应</w:t>
            </w:r>
            <w:r>
              <w:rPr>
                <w:rFonts w:ascii="方正黑体_GBK" w:eastAsia="方正黑体_GBK" w:cs="仿宋" w:hint="eastAsia"/>
                <w:b/>
                <w:bCs/>
                <w:color w:val="000000"/>
                <w:sz w:val="24"/>
                <w14:textFill>
                  <w14:solidFill>
                    <w14:srgbClr w14:val="000000"/>
                  </w14:solidFill>
                </w14:textFill>
              </w:rPr>
              <w:t>文件要求</w:t>
            </w:r>
          </w:p>
        </w:tc>
        <w:tc>
          <w:tcPr>
            <w:tcW w:w="2433" w:type="dxa"/>
            <w:vAlign w:val="center"/>
          </w:tcPr>
          <w:p>
            <w:pPr>
              <w:pStyle w:val="569"/>
              <w:spacing w:line="560" w:lineRule="exact"/>
              <w:ind w:left="0"/>
              <w:jc w:val="center"/>
              <w:rPr>
                <w:rFonts w:ascii="方正黑体_GBK" w:eastAsia="方正黑体_GBK" w:cs="仿宋" w:hint="eastAsia"/>
                <w:b/>
                <w:bCs/>
                <w:color w:val="000000"/>
                <w:sz w:val="24"/>
                <w14:textFill>
                  <w14:solidFill>
                    <w14:srgbClr w14:val="000000"/>
                  </w14:solidFill>
                </w14:textFill>
              </w:rPr>
            </w:pPr>
            <w:r>
              <w:rPr>
                <w:rFonts w:ascii="方正黑体_GBK" w:eastAsia="方正黑体_GBK" w:cs="仿宋" w:hint="eastAsia"/>
                <w:b/>
                <w:bCs/>
                <w:color w:val="000000"/>
                <w:sz w:val="24"/>
                <w14:textFill>
                  <w14:solidFill>
                    <w14:srgbClr w14:val="000000"/>
                  </w14:solidFill>
                </w14:textFill>
              </w:rPr>
              <w:t>投标文件响应</w:t>
            </w:r>
          </w:p>
        </w:tc>
        <w:tc>
          <w:tcPr>
            <w:tcW w:w="1680" w:type="dxa"/>
            <w:vAlign w:val="center"/>
          </w:tcPr>
          <w:p>
            <w:pPr>
              <w:pStyle w:val="568"/>
              <w:spacing w:line="560" w:lineRule="exact"/>
              <w:ind w:left="0"/>
              <w:jc w:val="center"/>
              <w:rPr>
                <w:rFonts w:ascii="方正黑体_GBK" w:eastAsia="方正黑体_GBK" w:cs="仿宋" w:hint="eastAsia"/>
                <w:b/>
                <w:bCs/>
                <w:color w:val="000000"/>
                <w:sz w:val="24"/>
                <w14:textFill>
                  <w14:solidFill>
                    <w14:srgbClr w14:val="000000"/>
                  </w14:solidFill>
                </w14:textFill>
              </w:rPr>
            </w:pPr>
            <w:r>
              <w:rPr>
                <w:rFonts w:ascii="方正黑体_GBK" w:eastAsia="方正黑体_GBK" w:cs="仿宋" w:hint="eastAsia"/>
                <w:b/>
                <w:bCs/>
                <w:color w:val="000000"/>
                <w:sz w:val="24"/>
                <w14:textFill>
                  <w14:solidFill>
                    <w14:srgbClr w14:val="000000"/>
                  </w14:solidFill>
                </w14:textFill>
              </w:rPr>
              <w:t>是否偏离（无偏离/正偏离/负偏离）</w:t>
            </w:r>
          </w:p>
        </w:tc>
        <w:tc>
          <w:tcPr>
            <w:tcW w:w="1184" w:type="dxa"/>
            <w:vAlign w:val="center"/>
          </w:tcPr>
          <w:p>
            <w:pPr>
              <w:pStyle w:val="567"/>
              <w:spacing w:line="560" w:lineRule="exact"/>
              <w:jc w:val="center"/>
              <w:rPr>
                <w:rFonts w:ascii="方正黑体_GBK" w:eastAsia="方正黑体_GBK" w:cs="仿宋" w:hint="eastAsia"/>
                <w:b/>
                <w:bCs/>
                <w:color w:val="000000"/>
                <w:sz w:val="24"/>
                <w14:textFill>
                  <w14:solidFill>
                    <w14:srgbClr w14:val="000000"/>
                  </w14:solidFill>
                </w14:textFill>
              </w:rPr>
            </w:pPr>
            <w:r>
              <w:rPr>
                <w:rFonts w:ascii="方正黑体_GBK" w:eastAsia="方正黑体_GBK" w:cs="仿宋" w:hint="eastAsia"/>
                <w:b/>
                <w:bCs/>
                <w:color w:val="000000"/>
                <w:sz w:val="24"/>
                <w14:textFill>
                  <w14:solidFill>
                    <w14:srgbClr w14:val="000000"/>
                  </w14:solidFill>
                </w14:textFill>
              </w:rPr>
              <w:t>偏离简述</w:t>
            </w:r>
          </w:p>
        </w:tc>
        <w:tc>
          <w:tcPr>
            <w:tcW w:w="1150" w:type="dxa"/>
            <w:vAlign w:val="center"/>
          </w:tcPr>
          <w:p>
            <w:pPr>
              <w:pStyle w:val="566"/>
              <w:spacing w:line="560" w:lineRule="exact"/>
              <w:ind w:left="0"/>
              <w:jc w:val="center"/>
              <w:rPr>
                <w:rFonts w:ascii="方正黑体_GBK" w:eastAsia="方正黑体_GBK" w:cs="仿宋" w:hint="eastAsia"/>
                <w:b/>
                <w:bCs/>
                <w:color w:val="000000"/>
                <w:sz w:val="24"/>
                <w14:textFill>
                  <w14:solidFill>
                    <w14:srgbClr w14:val="000000"/>
                  </w14:solidFill>
                </w14:textFill>
              </w:rPr>
            </w:pPr>
            <w:r>
              <w:rPr>
                <w:rFonts w:ascii="方正黑体_GBK" w:eastAsia="方正黑体_GBK" w:cs="仿宋" w:hint="eastAsia"/>
                <w:b/>
                <w:bCs/>
                <w:color w:val="000000"/>
                <w:sz w:val="24"/>
                <w14:textFill>
                  <w14:solidFill>
                    <w14:srgbClr w14:val="000000"/>
                  </w14:solidFill>
                </w14:textFill>
              </w:rPr>
              <w:t>备注</w:t>
            </w:r>
          </w:p>
        </w:tc>
      </w:tr>
      <w:tr>
        <w:tc>
          <w:tcPr>
            <w:tcW w:w="840" w:type="dxa"/>
          </w:tcPr>
          <w:p>
            <w:pPr>
              <w:pStyle w:val="565"/>
              <w:spacing w:line="440" w:lineRule="exact"/>
              <w:jc w:val="center"/>
              <w:rPr>
                <w:rFonts w:eastAsia="方正仿宋_GBK"/>
                <w:sz w:val="24"/>
              </w:rPr>
            </w:pPr>
            <w:r>
              <w:rPr>
                <w:rFonts w:eastAsia="方正仿宋_GBK"/>
                <w:sz w:val="24"/>
              </w:rPr>
              <w:t>1</w:t>
            </w:r>
          </w:p>
        </w:tc>
        <w:tc>
          <w:tcPr>
            <w:tcW w:w="2940" w:type="dxa"/>
          </w:tcPr>
          <w:p>
            <w:pPr>
              <w:pStyle w:val="564"/>
              <w:spacing w:line="440" w:lineRule="exact"/>
              <w:jc w:val="left"/>
              <w:rPr>
                <w:rFonts w:eastAsia="方正仿宋_GBK"/>
                <w:sz w:val="24"/>
                <w:lang w:val="zh-CN"/>
              </w:rPr>
            </w:pPr>
            <w:r>
              <w:rPr>
                <w:rFonts w:eastAsia="方正仿宋_GBK"/>
                <w:sz w:val="24"/>
                <w:lang w:val="zh-CN" w:eastAsia="zh-CN"/>
              </w:rPr>
              <w:t>在质保期内，如出现故障中标方30分钟内响应，提供远程支持；紧急故障2小时到达现场配合处理；一般故障4小时内可到达现场处理。（提供承诺函并加盖投标供应商公章）</w:t>
            </w:r>
          </w:p>
        </w:tc>
        <w:tc>
          <w:tcPr>
            <w:tcW w:w="2433" w:type="dxa"/>
          </w:tcPr>
          <w:p>
            <w:pPr>
              <w:pStyle w:val="563"/>
              <w:spacing w:line="440" w:lineRule="exact"/>
              <w:rPr>
                <w:rFonts w:ascii="仿宋" w:eastAsia="仿宋" w:cs="仿宋"/>
                <w:color w:val="000000"/>
                <w:sz w:val="24"/>
                <w14:textFill>
                  <w14:solidFill>
                    <w14:srgbClr w14:val="000000"/>
                  </w14:solidFill>
                </w14:textFill>
              </w:rPr>
            </w:pPr>
          </w:p>
        </w:tc>
        <w:tc>
          <w:tcPr>
            <w:tcW w:w="1680" w:type="dxa"/>
          </w:tcPr>
          <w:p>
            <w:pPr>
              <w:pStyle w:val="562"/>
              <w:spacing w:line="440" w:lineRule="exact"/>
              <w:rPr>
                <w:rFonts w:ascii="仿宋" w:eastAsia="仿宋" w:cs="仿宋"/>
                <w:color w:val="000000"/>
                <w:sz w:val="24"/>
                <w14:textFill>
                  <w14:solidFill>
                    <w14:srgbClr w14:val="000000"/>
                  </w14:solidFill>
                </w14:textFill>
              </w:rPr>
            </w:pPr>
          </w:p>
        </w:tc>
        <w:tc>
          <w:tcPr>
            <w:tcW w:w="1184" w:type="dxa"/>
          </w:tcPr>
          <w:p>
            <w:pPr>
              <w:pStyle w:val="561"/>
              <w:spacing w:line="440" w:lineRule="exact"/>
              <w:rPr>
                <w:rFonts w:ascii="仿宋" w:eastAsia="仿宋" w:cs="仿宋"/>
                <w:color w:val="000000"/>
                <w:sz w:val="24"/>
                <w14:textFill>
                  <w14:solidFill>
                    <w14:srgbClr w14:val="000000"/>
                  </w14:solidFill>
                </w14:textFill>
              </w:rPr>
            </w:pPr>
          </w:p>
        </w:tc>
        <w:tc>
          <w:tcPr>
            <w:tcW w:w="1150" w:type="dxa"/>
            <w:vAlign w:val="center"/>
          </w:tcPr>
          <w:p>
            <w:pPr>
              <w:pStyle w:val="560"/>
              <w:spacing w:line="440" w:lineRule="exact"/>
              <w:jc w:val="center"/>
              <w:rPr>
                <w:rFonts w:eastAsia="方正仿宋_GBK" w:cs="宋体"/>
                <w:sz w:val="24"/>
                <w:szCs w:val="24"/>
              </w:rPr>
            </w:pPr>
          </w:p>
        </w:tc>
      </w:tr>
      <w:tr>
        <w:tc>
          <w:tcPr>
            <w:tcW w:w="840" w:type="dxa"/>
          </w:tcPr>
          <w:p>
            <w:pPr>
              <w:pStyle w:val="565"/>
              <w:spacing w:line="440" w:lineRule="exact"/>
              <w:jc w:val="center"/>
              <w:rPr>
                <w:rFonts w:eastAsia="方正仿宋_GBK"/>
                <w:sz w:val="24"/>
              </w:rPr>
            </w:pPr>
            <w:r>
              <w:rPr>
                <w:rFonts w:eastAsia="方正仿宋_GBK"/>
                <w:sz w:val="24"/>
              </w:rPr>
              <w:t>2</w:t>
            </w:r>
          </w:p>
        </w:tc>
        <w:tc>
          <w:tcPr>
            <w:tcW w:w="2940" w:type="dxa"/>
          </w:tcPr>
          <w:p>
            <w:pPr>
              <w:pStyle w:val="564"/>
              <w:spacing w:line="440" w:lineRule="exact"/>
              <w:jc w:val="left"/>
              <w:rPr>
                <w:rFonts w:eastAsia="方正仿宋_GBK" w:cs="宋体"/>
                <w:sz w:val="24"/>
              </w:rPr>
            </w:pPr>
            <w:r>
              <w:rPr>
                <w:rFonts w:eastAsia="方正仿宋_GBK"/>
                <w:sz w:val="24"/>
                <w:szCs w:val="24"/>
                <w:lang w:val="en-US" w:eastAsia="zh-CN"/>
              </w:rPr>
              <w:t>响应供应商</w:t>
            </w:r>
            <w:r>
              <w:rPr>
                <w:rFonts w:eastAsia="方正仿宋_GBK"/>
                <w:sz w:val="24"/>
                <w:szCs w:val="24"/>
                <w:lang w:val="zh-CN" w:eastAsia="zh-CN"/>
              </w:rPr>
              <w:t>所投入的设备</w:t>
            </w:r>
            <w:r>
              <w:rPr>
                <w:rFonts w:eastAsia="方正仿宋_GBK"/>
                <w:sz w:val="24"/>
                <w:szCs w:val="24"/>
                <w:lang w:val="zh-CN"/>
              </w:rPr>
              <w:t>需为原制造商制造的未启封全新产品，符合该产品的出厂标准及国家质量要求标准，具出厂合格证，序列号、包装箱号与出厂批号一致，并可追索查阅，所有随</w:t>
            </w:r>
            <w:r>
              <w:rPr>
                <w:rFonts w:eastAsia="方正仿宋_GBK"/>
                <w:sz w:val="24"/>
                <w:szCs w:val="24"/>
                <w:lang w:val="zh-CN" w:eastAsia="zh-CN"/>
              </w:rPr>
              <w:t>带</w:t>
            </w:r>
            <w:r>
              <w:rPr>
                <w:rFonts w:eastAsia="方正仿宋_GBK"/>
                <w:sz w:val="24"/>
                <w:szCs w:val="24"/>
                <w:lang w:val="zh-CN"/>
              </w:rPr>
              <w:t>附件必须齐全。整机无污染，无侵权行为、表面无划损、无任何缺陷隐患，在中国境内可依常规安全合法使用。中标方在验收时需将产品</w:t>
            </w:r>
            <w:r>
              <w:rPr>
                <w:rFonts w:eastAsia="方正仿宋_GBK"/>
                <w:sz w:val="24"/>
                <w:szCs w:val="24"/>
                <w:lang w:val="zh-CN" w:eastAsia="zh-CN"/>
              </w:rPr>
              <w:t>使用说明</w:t>
            </w:r>
            <w:r>
              <w:rPr>
                <w:rFonts w:eastAsia="方正仿宋_GBK"/>
                <w:sz w:val="24"/>
                <w:szCs w:val="24"/>
                <w:lang w:val="zh-CN"/>
              </w:rPr>
              <w:t>书；安装、使用、维修手册等随带附件交予采购方。（提供承诺函</w:t>
            </w:r>
            <w:r>
              <w:rPr>
                <w:rFonts w:eastAsia="方正仿宋_GBK"/>
                <w:sz w:val="24"/>
                <w:szCs w:val="24"/>
                <w:lang w:val="zh-CN" w:eastAsia="zh-CN"/>
              </w:rPr>
              <w:t>并加盖投标供应商公章）</w:t>
            </w:r>
          </w:p>
        </w:tc>
        <w:tc>
          <w:tcPr>
            <w:tcW w:w="2433" w:type="dxa"/>
          </w:tcPr>
          <w:p>
            <w:pPr>
              <w:pStyle w:val="563"/>
              <w:spacing w:line="440" w:lineRule="exact"/>
              <w:rPr>
                <w:rFonts w:ascii="仿宋" w:eastAsia="仿宋" w:cs="仿宋"/>
                <w:color w:val="000000"/>
                <w:sz w:val="24"/>
                <w14:textFill>
                  <w14:solidFill>
                    <w14:srgbClr w14:val="000000"/>
                  </w14:solidFill>
                </w14:textFill>
              </w:rPr>
            </w:pPr>
          </w:p>
        </w:tc>
        <w:tc>
          <w:tcPr>
            <w:tcW w:w="1680" w:type="dxa"/>
          </w:tcPr>
          <w:p>
            <w:pPr>
              <w:pStyle w:val="562"/>
              <w:spacing w:line="440" w:lineRule="exact"/>
              <w:rPr>
                <w:rFonts w:ascii="仿宋" w:eastAsia="仿宋" w:cs="仿宋"/>
                <w:color w:val="000000"/>
                <w:sz w:val="24"/>
                <w14:textFill>
                  <w14:solidFill>
                    <w14:srgbClr w14:val="000000"/>
                  </w14:solidFill>
                </w14:textFill>
              </w:rPr>
            </w:pPr>
          </w:p>
        </w:tc>
        <w:tc>
          <w:tcPr>
            <w:tcW w:w="1184" w:type="dxa"/>
          </w:tcPr>
          <w:p>
            <w:pPr>
              <w:pStyle w:val="561"/>
              <w:spacing w:line="440" w:lineRule="exact"/>
              <w:rPr>
                <w:rFonts w:ascii="仿宋" w:eastAsia="仿宋" w:cs="仿宋"/>
                <w:color w:val="000000"/>
                <w:sz w:val="24"/>
                <w14:textFill>
                  <w14:solidFill>
                    <w14:srgbClr w14:val="000000"/>
                  </w14:solidFill>
                </w14:textFill>
              </w:rPr>
            </w:pPr>
          </w:p>
        </w:tc>
        <w:tc>
          <w:tcPr>
            <w:tcW w:w="1150" w:type="dxa"/>
            <w:vAlign w:val="center"/>
          </w:tcPr>
          <w:p>
            <w:pPr>
              <w:pStyle w:val="560"/>
              <w:spacing w:line="440" w:lineRule="exact"/>
              <w:jc w:val="center"/>
              <w:rPr>
                <w:rFonts w:eastAsia="方正仿宋_GBK" w:cs="宋体"/>
                <w:sz w:val="24"/>
                <w:szCs w:val="24"/>
              </w:rPr>
            </w:pPr>
          </w:p>
        </w:tc>
      </w:tr>
      <w:tr>
        <w:tc>
          <w:tcPr>
            <w:tcW w:w="840" w:type="dxa"/>
          </w:tcPr>
          <w:p>
            <w:pPr>
              <w:pStyle w:val="565"/>
              <w:spacing w:line="440" w:lineRule="exact"/>
              <w:jc w:val="center"/>
              <w:rPr>
                <w:rFonts w:eastAsia="方正仿宋_GBK"/>
                <w:sz w:val="24"/>
              </w:rPr>
            </w:pPr>
            <w:r>
              <w:rPr>
                <w:rFonts w:eastAsia="方正仿宋_GBK"/>
                <w:sz w:val="24"/>
              </w:rPr>
              <w:t>3</w:t>
            </w:r>
          </w:p>
        </w:tc>
        <w:tc>
          <w:tcPr>
            <w:tcW w:w="2940" w:type="dxa"/>
          </w:tcPr>
          <w:p>
            <w:pPr>
              <w:pStyle w:val="564"/>
              <w:spacing w:line="440" w:lineRule="exact"/>
              <w:jc w:val="left"/>
              <w:rPr>
                <w:rFonts w:eastAsia="方正仿宋_GBK" w:cs="宋体"/>
                <w:sz w:val="24"/>
              </w:rPr>
            </w:pPr>
            <w:r>
              <w:rPr>
                <w:rFonts w:eastAsia="方正仿宋_GBK" w:cs="宋体"/>
                <w:sz w:val="24"/>
                <w:szCs w:val="24"/>
                <w:lang w:val="zh-CN"/>
              </w:rPr>
              <w:t>所投设备质保期在验收合格后不少于2年（提供承诺函并加盖投标供应商公章）</w:t>
            </w:r>
          </w:p>
        </w:tc>
        <w:tc>
          <w:tcPr>
            <w:tcW w:w="2433" w:type="dxa"/>
          </w:tcPr>
          <w:p>
            <w:pPr>
              <w:pStyle w:val="563"/>
              <w:spacing w:line="440" w:lineRule="exact"/>
              <w:rPr>
                <w:rFonts w:ascii="仿宋" w:eastAsia="仿宋" w:cs="仿宋"/>
                <w:color w:val="000000"/>
                <w:sz w:val="24"/>
                <w14:textFill>
                  <w14:solidFill>
                    <w14:srgbClr w14:val="000000"/>
                  </w14:solidFill>
                </w14:textFill>
              </w:rPr>
            </w:pPr>
          </w:p>
        </w:tc>
        <w:tc>
          <w:tcPr>
            <w:tcW w:w="1680" w:type="dxa"/>
          </w:tcPr>
          <w:p>
            <w:pPr>
              <w:pStyle w:val="562"/>
              <w:spacing w:line="440" w:lineRule="exact"/>
              <w:rPr>
                <w:rFonts w:ascii="仿宋" w:eastAsia="仿宋" w:cs="仿宋"/>
                <w:color w:val="000000"/>
                <w:sz w:val="24"/>
                <w14:textFill>
                  <w14:solidFill>
                    <w14:srgbClr w14:val="000000"/>
                  </w14:solidFill>
                </w14:textFill>
              </w:rPr>
            </w:pPr>
          </w:p>
        </w:tc>
        <w:tc>
          <w:tcPr>
            <w:tcW w:w="1184" w:type="dxa"/>
          </w:tcPr>
          <w:p>
            <w:pPr>
              <w:pStyle w:val="561"/>
              <w:spacing w:line="440" w:lineRule="exact"/>
              <w:rPr>
                <w:rFonts w:ascii="仿宋" w:eastAsia="仿宋" w:cs="仿宋"/>
                <w:color w:val="000000"/>
                <w:sz w:val="24"/>
                <w14:textFill>
                  <w14:solidFill>
                    <w14:srgbClr w14:val="000000"/>
                  </w14:solidFill>
                </w14:textFill>
              </w:rPr>
            </w:pPr>
          </w:p>
        </w:tc>
        <w:tc>
          <w:tcPr>
            <w:tcW w:w="1150" w:type="dxa"/>
            <w:vAlign w:val="center"/>
          </w:tcPr>
          <w:p>
            <w:pPr>
              <w:pStyle w:val="560"/>
              <w:spacing w:line="440" w:lineRule="exact"/>
              <w:jc w:val="center"/>
              <w:rPr>
                <w:rFonts w:eastAsia="方正仿宋_GBK" w:cs="宋体"/>
                <w:sz w:val="24"/>
                <w:szCs w:val="24"/>
              </w:rPr>
            </w:pPr>
          </w:p>
        </w:tc>
      </w:tr>
      <w:tr>
        <w:tc>
          <w:tcPr>
            <w:tcW w:w="840" w:type="dxa"/>
          </w:tcPr>
          <w:p>
            <w:pPr>
              <w:pStyle w:val="565"/>
              <w:spacing w:line="440" w:lineRule="exact"/>
              <w:jc w:val="center"/>
              <w:rPr>
                <w:rFonts w:eastAsia="方正仿宋_GBK"/>
                <w:sz w:val="24"/>
              </w:rPr>
            </w:pPr>
            <w:r>
              <w:rPr>
                <w:rFonts w:eastAsia="方正仿宋_GBK"/>
                <w:sz w:val="24"/>
              </w:rPr>
              <w:t>4</w:t>
            </w:r>
          </w:p>
        </w:tc>
        <w:tc>
          <w:tcPr>
            <w:tcW w:w="2940" w:type="dxa"/>
          </w:tcPr>
          <w:p>
            <w:pPr>
              <w:pStyle w:val="564"/>
              <w:spacing w:line="440" w:lineRule="exact"/>
              <w:jc w:val="left"/>
              <w:rPr>
                <w:rFonts w:eastAsia="方正仿宋_GBK" w:cs="宋体"/>
                <w:sz w:val="24"/>
              </w:rPr>
            </w:pPr>
            <w:r>
              <w:rPr>
                <w:rFonts w:eastAsia="方正仿宋_GBK"/>
                <w:sz w:val="24"/>
                <w:szCs w:val="24"/>
                <w:lang w:val="en-US" w:eastAsia="zh-CN"/>
              </w:rPr>
              <w:t>响应供应商</w:t>
            </w:r>
            <w:r>
              <w:rPr>
                <w:rFonts w:eastAsia="方正仿宋_GBK" w:cs="宋体"/>
                <w:sz w:val="24"/>
                <w:szCs w:val="24"/>
                <w:lang w:val="zh-CN"/>
              </w:rPr>
              <w:t>承诺每年对</w:t>
            </w:r>
            <w:r>
              <w:rPr>
                <w:rFonts w:eastAsia="方正仿宋_GBK" w:cs="宋体"/>
                <w:sz w:val="24"/>
                <w:szCs w:val="24"/>
                <w:lang w:val="zh-CN" w:eastAsia="zh-CN"/>
              </w:rPr>
              <w:t>设备进行免费技术巡检，按每季度一次，全年共计4次；及时排查设备隐患，保障设备可靠、安全的运行。</w:t>
            </w:r>
          </w:p>
        </w:tc>
        <w:tc>
          <w:tcPr>
            <w:tcW w:w="2433" w:type="dxa"/>
          </w:tcPr>
          <w:p>
            <w:pPr>
              <w:pStyle w:val="563"/>
              <w:spacing w:line="440" w:lineRule="exact"/>
              <w:rPr>
                <w:rFonts w:ascii="仿宋" w:eastAsia="仿宋" w:cs="仿宋"/>
                <w:color w:val="000000"/>
                <w:sz w:val="24"/>
                <w14:textFill>
                  <w14:solidFill>
                    <w14:srgbClr w14:val="000000"/>
                  </w14:solidFill>
                </w14:textFill>
              </w:rPr>
            </w:pPr>
          </w:p>
        </w:tc>
        <w:tc>
          <w:tcPr>
            <w:tcW w:w="1680" w:type="dxa"/>
          </w:tcPr>
          <w:p>
            <w:pPr>
              <w:pStyle w:val="562"/>
              <w:spacing w:line="440" w:lineRule="exact"/>
              <w:rPr>
                <w:rFonts w:ascii="仿宋" w:eastAsia="仿宋" w:cs="仿宋"/>
                <w:color w:val="000000"/>
                <w:sz w:val="24"/>
                <w14:textFill>
                  <w14:solidFill>
                    <w14:srgbClr w14:val="000000"/>
                  </w14:solidFill>
                </w14:textFill>
              </w:rPr>
            </w:pPr>
          </w:p>
        </w:tc>
        <w:tc>
          <w:tcPr>
            <w:tcW w:w="1184" w:type="dxa"/>
          </w:tcPr>
          <w:p>
            <w:pPr>
              <w:pStyle w:val="561"/>
              <w:spacing w:line="440" w:lineRule="exact"/>
              <w:rPr>
                <w:rFonts w:ascii="仿宋" w:eastAsia="仿宋" w:cs="仿宋"/>
                <w:color w:val="000000"/>
                <w:sz w:val="24"/>
                <w14:textFill>
                  <w14:solidFill>
                    <w14:srgbClr w14:val="000000"/>
                  </w14:solidFill>
                </w14:textFill>
              </w:rPr>
            </w:pPr>
          </w:p>
        </w:tc>
        <w:tc>
          <w:tcPr>
            <w:tcW w:w="1150" w:type="dxa"/>
            <w:vAlign w:val="center"/>
          </w:tcPr>
          <w:p>
            <w:pPr>
              <w:pStyle w:val="560"/>
              <w:spacing w:line="440" w:lineRule="exact"/>
              <w:jc w:val="center"/>
              <w:rPr>
                <w:rFonts w:eastAsia="方正仿宋_GBK" w:cs="宋体"/>
                <w:sz w:val="24"/>
                <w:szCs w:val="24"/>
              </w:rPr>
            </w:pPr>
          </w:p>
        </w:tc>
      </w:tr>
    </w:tbl>
    <w:p>
      <w:pPr>
        <w:pStyle w:val="577"/>
        <w:spacing w:line="440" w:lineRule="exact"/>
        <w:ind w:left="0" w:firstLineChars="200" w:firstLine="480"/>
        <w:rPr>
          <w:rFonts w:eastAsia="方正仿宋_GBK"/>
          <w:color w:val="000000"/>
          <w:sz w:val="24"/>
          <w14:textFill>
            <w14:solidFill>
              <w14:srgbClr w14:val="000000"/>
            </w14:solidFill>
          </w14:textFill>
        </w:rPr>
      </w:pPr>
      <w:r>
        <w:rPr>
          <w:rFonts w:eastAsia="方正仿宋_GBK"/>
          <w:color w:val="000000"/>
          <w:sz w:val="24"/>
          <w14:textFill>
            <w14:solidFill>
              <w14:srgbClr w14:val="000000"/>
            </w14:solidFill>
          </w14:textFill>
          <w:lang w:val="en-GB"/>
        </w:rPr>
        <w:t>注：</w:t>
      </w:r>
      <w:r>
        <w:rPr>
          <w:rFonts w:eastAsia="方正仿宋_GBK"/>
          <w:color w:val="000000"/>
          <w:sz w:val="24"/>
          <w14:textFill>
            <w14:solidFill>
              <w14:srgbClr w14:val="000000"/>
            </w14:solidFill>
          </w14:textFill>
        </w:rPr>
        <w:t>1、</w:t>
      </w:r>
      <w:r>
        <w:rPr>
          <w:rFonts w:eastAsia="方正仿宋_GBK"/>
          <w:color w:val="000000"/>
          <w:sz w:val="24"/>
          <w14:textFill>
            <w14:solidFill>
              <w14:srgbClr w14:val="000000"/>
            </w14:solidFill>
          </w14:textFill>
          <w:lang w:val="en-GB"/>
        </w:rPr>
        <w:t>供应商必须对应《用户需求书》中重要性条款的内容逐条响应。打“</w:t>
      </w:r>
      <w:r>
        <w:rPr>
          <w:rFonts w:eastAsia="方正仿宋_GBK" w:cs="宋体" w:hint="eastAsia"/>
          <w:bCs/>
          <w:color w:val="000000"/>
          <w:sz w:val="24"/>
          <w14:textFill>
            <w14:solidFill>
              <w14:srgbClr w14:val="000000"/>
            </w14:solidFill>
          </w14:textFill>
          <w:lang w:val="zh-CN"/>
        </w:rPr>
        <w:t>▲</w:t>
      </w:r>
      <w:r>
        <w:rPr>
          <w:rFonts w:eastAsia="方正仿宋_GBK"/>
          <w:color w:val="000000"/>
          <w:sz w:val="24"/>
          <w14:textFill>
            <w14:solidFill>
              <w14:srgbClr w14:val="000000"/>
            </w14:solidFill>
          </w14:textFill>
          <w:lang w:val="en-GB"/>
        </w:rPr>
        <w:t>”为重要技术参数，若有部分</w:t>
      </w:r>
      <w:r>
        <w:rPr>
          <w:rFonts w:eastAsia="方正仿宋_GBK" w:hint="eastAsia"/>
          <w:color w:val="000000"/>
          <w:sz w:val="24"/>
          <w14:textFill>
            <w14:solidFill>
              <w14:srgbClr w14:val="000000"/>
            </w14:solidFill>
          </w14:textFill>
          <w:lang w:val="en-GB"/>
        </w:rPr>
        <w:t>“</w:t>
      </w:r>
      <w:r>
        <w:rPr>
          <w:rFonts w:eastAsia="方正仿宋_GBK" w:cs="宋体" w:hint="eastAsia"/>
          <w:bCs/>
          <w:color w:val="000000"/>
          <w:sz w:val="24"/>
          <w14:textFill>
            <w14:solidFill>
              <w14:srgbClr w14:val="000000"/>
            </w14:solidFill>
          </w14:textFill>
          <w:lang w:val="zh-CN"/>
        </w:rPr>
        <w:t>▲</w:t>
      </w:r>
      <w:r>
        <w:rPr>
          <w:rFonts w:eastAsia="方正仿宋_GBK" w:hint="eastAsia"/>
          <w:color w:val="000000"/>
          <w:sz w:val="24"/>
          <w14:textFill>
            <w14:solidFill>
              <w14:srgbClr w14:val="000000"/>
            </w14:solidFill>
          </w14:textFill>
          <w:lang w:val="en-GB"/>
        </w:rPr>
        <w:t>”</w:t>
      </w:r>
      <w:r>
        <w:rPr>
          <w:rFonts w:eastAsia="方正仿宋_GBK"/>
          <w:color w:val="000000"/>
          <w:sz w:val="24"/>
          <w14:textFill>
            <w14:solidFill>
              <w14:srgbClr w14:val="000000"/>
            </w14:solidFill>
          </w14:textFill>
          <w:lang w:val="en-GB"/>
        </w:rPr>
        <w:t>未响应或不满足，将根据评审要求影响其得分，但不作为无效投标条款。</w:t>
      </w:r>
    </w:p>
    <w:p>
      <w:pPr>
        <w:pStyle w:val="574"/>
        <w:spacing w:line="440" w:lineRule="exact"/>
        <w:ind w:left="0" w:firstLineChars="200" w:firstLine="480"/>
        <w:rPr>
          <w:rFonts w:eastAsia="方正仿宋_GBK"/>
          <w:color w:val="000000"/>
          <w:sz w:val="24"/>
          <w14:textFill>
            <w14:solidFill>
              <w14:srgbClr w14:val="000000"/>
            </w14:solidFill>
          </w14:textFill>
          <w:lang w:val="en-GB"/>
        </w:rPr>
      </w:pPr>
      <w:r>
        <w:rPr>
          <w:rFonts w:eastAsia="方正仿宋_GBK"/>
          <w:color w:val="000000"/>
          <w:sz w:val="24"/>
          <w14:textFill>
            <w14:solidFill>
              <w14:srgbClr w14:val="000000"/>
            </w14:solidFill>
          </w14:textFill>
        </w:rPr>
        <w:t>2、</w:t>
      </w:r>
      <w:r>
        <w:rPr>
          <w:rFonts w:eastAsia="方正仿宋_GBK"/>
          <w:color w:val="000000"/>
          <w:sz w:val="24"/>
          <w14:textFill>
            <w14:solidFill>
              <w14:srgbClr w14:val="000000"/>
            </w14:solidFill>
          </w14:textFill>
          <w:lang w:val="en-GB"/>
        </w:rPr>
        <w:t>请在“偏离简述”栏内扼要说明偏离情况，如无偏离则不需列明。</w:t>
      </w:r>
    </w:p>
    <w:p>
      <w:pPr>
        <w:pStyle w:val="574"/>
        <w:spacing w:line="440" w:lineRule="exact"/>
        <w:ind w:left="0" w:firstLine="420"/>
        <w:rPr>
          <w:rFonts w:eastAsia="方正仿宋_GBK"/>
          <w:color w:val="000000"/>
          <w:sz w:val="24"/>
          <w14:textFill>
            <w14:solidFill>
              <w14:srgbClr w14:val="000000"/>
            </w14:solidFill>
          </w14:textFill>
          <w:lang w:val="en-GB"/>
        </w:rPr>
      </w:pPr>
      <w:r>
        <w:rPr>
          <w:rFonts w:eastAsia="方正仿宋_GBK"/>
          <w:color w:val="000000"/>
          <w:sz w:val="24"/>
          <w14:textFill>
            <w14:solidFill>
              <w14:srgbClr w14:val="000000"/>
            </w14:solidFill>
          </w14:textFill>
        </w:rPr>
        <w:t>3</w:t>
      </w:r>
      <w:r>
        <w:rPr>
          <w:rFonts w:eastAsia="方正仿宋_GBK"/>
          <w:color w:val="000000"/>
          <w:kern w:val="2"/>
          <w:sz w:val="24"/>
          <w14:textFill>
            <w14:solidFill>
              <w14:srgbClr w14:val="000000"/>
            </w14:solidFill>
          </w14:textFill>
        </w:rPr>
        <w:t>、</w:t>
      </w:r>
      <w:r>
        <w:rPr>
          <w:rFonts w:eastAsia="方正仿宋_GBK"/>
          <w:color w:val="000000"/>
          <w:sz w:val="24"/>
          <w14:textFill>
            <w14:solidFill>
              <w14:srgbClr w14:val="000000"/>
            </w14:solidFill>
          </w14:textFill>
          <w:lang w:val="en-GB"/>
        </w:rPr>
        <w:t>投标人响应采购需求应具体、明确，含糊不清、不确切或伪造、变造证明材料的，按照不完全响应或者完全不响应处理。构成提供虚假材料的，移送监管部门查处。</w:t>
      </w:r>
    </w:p>
    <w:p>
      <w:pPr>
        <w:pStyle w:val="574"/>
        <w:spacing w:line="440" w:lineRule="exact"/>
        <w:ind w:left="0" w:firstLine="420"/>
        <w:rPr>
          <w:rFonts w:eastAsia="方正仿宋_GBK"/>
          <w:color w:val="000000"/>
          <w:sz w:val="24"/>
          <w14:textFill>
            <w14:solidFill>
              <w14:srgbClr w14:val="000000"/>
            </w14:solidFill>
          </w14:textFill>
          <w:lang w:val="en-GB"/>
        </w:rPr>
      </w:pPr>
      <w:r>
        <w:rPr>
          <w:rFonts w:eastAsia="方正仿宋_GBK"/>
          <w:color w:val="000000"/>
          <w:sz w:val="24"/>
          <w14:textFill>
            <w14:solidFill>
              <w14:srgbClr w14:val="000000"/>
            </w14:solidFill>
          </w14:textFill>
        </w:rPr>
        <w:t>4</w:t>
      </w:r>
      <w:r>
        <w:rPr>
          <w:rFonts w:eastAsia="方正仿宋_GBK"/>
          <w:color w:val="000000"/>
          <w:kern w:val="2"/>
          <w:sz w:val="24"/>
          <w14:textFill>
            <w14:solidFill>
              <w14:srgbClr w14:val="000000"/>
            </w14:solidFill>
          </w14:textFill>
        </w:rPr>
        <w:t>、</w:t>
      </w:r>
      <w:r>
        <w:rPr>
          <w:rFonts w:eastAsia="方正仿宋_GBK"/>
          <w:color w:val="000000"/>
          <w:sz w:val="24"/>
          <w14:textFill>
            <w14:solidFill>
              <w14:srgbClr w14:val="000000"/>
            </w14:solidFill>
          </w14:textFill>
          <w:lang w:val="en-GB"/>
        </w:rPr>
        <w:t>本表内容不得擅自修改。</w:t>
      </w:r>
    </w:p>
    <w:p>
      <w:pPr>
        <w:pStyle w:val="574"/>
        <w:spacing w:line="440" w:lineRule="exact"/>
        <w:ind w:left="0" w:firstLine="420"/>
        <w:rPr>
          <w:rFonts w:eastAsia="方正仿宋_GBK"/>
          <w:color w:val="000000"/>
          <w:sz w:val="24"/>
          <w14:textFill>
            <w14:solidFill>
              <w14:srgbClr w14:val="000000"/>
            </w14:solidFill>
          </w14:textFill>
          <w:lang w:val="en-GB"/>
        </w:rPr>
      </w:pPr>
    </w:p>
    <w:p>
      <w:pPr>
        <w:pStyle w:val="574"/>
        <w:spacing w:line="440" w:lineRule="exact"/>
      </w:pPr>
    </w:p>
    <w:p>
      <w:pPr>
        <w:pStyle w:val="574"/>
        <w:spacing w:line="440" w:lineRule="exact"/>
      </w:pPr>
    </w:p>
    <w:p>
      <w:pPr>
        <w:pStyle w:val="574"/>
        <w:spacing w:line="440" w:lineRule="exact"/>
      </w:pPr>
    </w:p>
    <w:p>
      <w:pPr>
        <w:pStyle w:val="574"/>
        <w:spacing w:line="440" w:lineRule="exact"/>
      </w:pPr>
    </w:p>
    <w:p>
      <w:pPr>
        <w:pStyle w:val="574"/>
        <w:spacing w:line="440" w:lineRule="exact"/>
      </w:pPr>
    </w:p>
    <w:p>
      <w:pPr>
        <w:pStyle w:val="574"/>
        <w:spacing w:line="440" w:lineRule="exact"/>
      </w:pPr>
    </w:p>
    <w:p>
      <w:pPr>
        <w:pStyle w:val="574"/>
        <w:spacing w:line="440" w:lineRule="exact"/>
      </w:pPr>
    </w:p>
    <w:p>
      <w:pPr>
        <w:pStyle w:val="454"/>
        <w:spacing w:line="560" w:lineRule="exact"/>
        <w:ind w:left="0"/>
        <w:rPr>
          <w:rFonts w:eastAsia="方正黑体_GBK"/>
          <w:sz w:val="32"/>
          <w:szCs w:val="32"/>
        </w:rPr>
      </w:pPr>
      <w:r>
        <w:rPr>
          <w:rFonts w:eastAsia="方正黑体_GBK"/>
          <w:sz w:val="32"/>
          <w:szCs w:val="32"/>
        </w:rPr>
        <w:t>附件3</w:t>
      </w:r>
    </w:p>
    <w:p>
      <w:pPr>
        <w:pStyle w:val="454"/>
        <w:spacing w:line="560" w:lineRule="exact"/>
        <w:ind w:left="0"/>
        <w:rPr>
          <w:rFonts w:eastAsia="方正仿宋_GBK"/>
          <w:sz w:val="32"/>
          <w:szCs w:val="32"/>
        </w:rPr>
      </w:pPr>
    </w:p>
    <w:p>
      <w:pPr>
        <w:pStyle w:val="209"/>
        <w:spacing w:line="560" w:lineRule="exact"/>
        <w:ind w:left="0"/>
        <w:jc w:val="center"/>
        <w:rPr>
          <w:rFonts w:ascii="方正小标宋_GBK" w:eastAsia="方正小标宋_GBK" w:hint="eastAsia"/>
          <w:sz w:val="44"/>
          <w:szCs w:val="44"/>
        </w:rPr>
      </w:pPr>
      <w:r>
        <w:rPr>
          <w:rFonts w:ascii="方正小标宋_GBK" w:eastAsia="方正小标宋_GBK" w:hint="eastAsia"/>
          <w:sz w:val="44"/>
          <w:szCs w:val="44"/>
        </w:rPr>
        <w:t>设备说明一览表</w:t>
      </w:r>
    </w:p>
    <w:tbl>
      <w:tblPr>
        <w:jc w:val="center"/>
        <w:tblW w:w="10585"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2005"/>
        <w:gridCol w:w="2940"/>
        <w:gridCol w:w="818"/>
        <w:gridCol w:w="932"/>
        <w:gridCol w:w="1190"/>
        <w:gridCol w:w="1143"/>
        <w:gridCol w:w="800"/>
      </w:tblGrid>
      <w:tr>
        <w:trPr>
          <w:trHeight w:val="587"/>
        </w:trPr>
        <w:tc>
          <w:tcPr>
            <w:tcW w:w="758" w:type="dxa"/>
            <w:vAlign w:val="center"/>
          </w:tcPr>
          <w:p>
            <w:pPr>
              <w:pStyle w:val="279"/>
              <w:spacing w:line="560" w:lineRule="exact"/>
              <w:ind w:left="0"/>
              <w:jc w:val="center"/>
              <w:rPr>
                <w:rFonts w:ascii="方正黑体_GBK" w:eastAsia="方正黑体_GBK" w:cs="仿宋" w:hint="eastAsia"/>
                <w:color w:val="000000"/>
                <w:sz w:val="24"/>
                <w14:textFill>
                  <w14:solidFill>
                    <w14:srgbClr w14:val="000000"/>
                  </w14:solidFill>
                </w14:textFill>
              </w:rPr>
            </w:pPr>
            <w:r>
              <w:rPr>
                <w:rFonts w:ascii="方正黑体_GBK" w:eastAsia="方正黑体_GBK" w:cs="仿宋" w:hint="eastAsia"/>
                <w:color w:val="000000"/>
                <w:sz w:val="24"/>
                <w14:textFill>
                  <w14:solidFill>
                    <w14:srgbClr w14:val="000000"/>
                  </w14:solidFill>
                </w14:textFill>
              </w:rPr>
              <w:t>序号</w:t>
            </w:r>
          </w:p>
        </w:tc>
        <w:tc>
          <w:tcPr>
            <w:tcW w:w="2005" w:type="dxa"/>
            <w:vAlign w:val="center"/>
          </w:tcPr>
          <w:p>
            <w:pPr>
              <w:pStyle w:val="279"/>
              <w:spacing w:line="560" w:lineRule="exact"/>
              <w:ind w:left="0"/>
              <w:jc w:val="center"/>
              <w:rPr>
                <w:rFonts w:ascii="方正黑体_GBK" w:eastAsia="方正黑体_GBK" w:cs="仿宋" w:hint="eastAsia"/>
                <w:color w:val="000000"/>
                <w:sz w:val="24"/>
                <w14:textFill>
                  <w14:solidFill>
                    <w14:srgbClr w14:val="000000"/>
                  </w14:solidFill>
                </w14:textFill>
              </w:rPr>
            </w:pPr>
            <w:r>
              <w:rPr>
                <w:rFonts w:ascii="方正黑体_GBK" w:eastAsia="方正黑体_GBK" w:cs="仿宋" w:hint="eastAsia"/>
                <w:color w:val="000000"/>
                <w:sz w:val="24"/>
                <w14:textFill>
                  <w14:solidFill>
                    <w14:srgbClr w14:val="000000"/>
                  </w14:solidFill>
                </w14:textFill>
              </w:rPr>
              <w:t>响应文件设备及参数</w:t>
            </w:r>
          </w:p>
        </w:tc>
        <w:tc>
          <w:tcPr>
            <w:tcW w:w="2940" w:type="dxa"/>
            <w:vAlign w:val="center"/>
          </w:tcPr>
          <w:p>
            <w:pPr>
              <w:pStyle w:val="278"/>
              <w:spacing w:line="560" w:lineRule="exact"/>
              <w:ind w:left="0"/>
              <w:jc w:val="center"/>
              <w:rPr>
                <w:rFonts w:ascii="方正黑体_GBK" w:eastAsia="方正黑体_GBK" w:cs="仿宋" w:hint="eastAsia"/>
                <w:color w:val="000000"/>
                <w:sz w:val="24"/>
                <w14:textFill>
                  <w14:solidFill>
                    <w14:srgbClr w14:val="000000"/>
                  </w14:solidFill>
                </w14:textFill>
              </w:rPr>
            </w:pPr>
            <w:r>
              <w:rPr>
                <w:rFonts w:ascii="方正黑体_GBK" w:eastAsia="方正黑体_GBK" w:cs="仿宋" w:hint="eastAsia"/>
                <w:color w:val="000000"/>
                <w:sz w:val="24"/>
                <w14:textFill>
                  <w14:solidFill>
                    <w14:srgbClr w14:val="000000"/>
                  </w14:solidFill>
                </w14:textFill>
              </w:rPr>
              <w:t>响应供应商拟透投入设备品牌、型号及重要参数（制冷量</w:t>
            </w:r>
            <w:r>
              <w:rPr>
                <w:rFonts w:ascii="方正黑体_GBK" w:eastAsia="方正黑体_GBK" w:cs="仿宋"/>
                <w:color w:val="000000"/>
                <w:sz w:val="24"/>
                <w14:textFill>
                  <w14:solidFill>
                    <w14:srgbClr w14:val="000000"/>
                  </w14:solidFill>
                </w14:textFill>
              </w:rPr>
              <w:t>等</w:t>
            </w:r>
            <w:r>
              <w:rPr>
                <w:rFonts w:ascii="方正黑体_GBK" w:eastAsia="方正黑体_GBK" w:cs="仿宋" w:hint="eastAsia"/>
                <w:color w:val="000000"/>
                <w:sz w:val="24"/>
                <w14:textFill>
                  <w14:solidFill>
                    <w14:srgbClr w14:val="000000"/>
                  </w14:solidFill>
                </w14:textFill>
              </w:rPr>
              <w:t>）</w:t>
            </w:r>
          </w:p>
        </w:tc>
        <w:tc>
          <w:tcPr>
            <w:tcW w:w="818" w:type="dxa"/>
            <w:vAlign w:val="center"/>
          </w:tcPr>
          <w:p>
            <w:pPr>
              <w:pStyle w:val="277"/>
              <w:spacing w:line="560" w:lineRule="exact"/>
              <w:ind w:left="0"/>
              <w:jc w:val="center"/>
              <w:rPr>
                <w:rFonts w:ascii="方正黑体_GBK" w:eastAsia="方正黑体_GBK" w:cs="仿宋" w:hint="eastAsia"/>
                <w:color w:val="000000"/>
                <w:sz w:val="24"/>
                <w14:textFill>
                  <w14:solidFill>
                    <w14:srgbClr w14:val="000000"/>
                  </w14:solidFill>
                </w14:textFill>
              </w:rPr>
            </w:pPr>
            <w:r>
              <w:rPr>
                <w:rFonts w:ascii="方正黑体_GBK" w:eastAsia="方正黑体_GBK" w:cs="仿宋" w:hint="eastAsia"/>
                <w:color w:val="000000"/>
                <w:sz w:val="24"/>
                <w14:textFill>
                  <w14:solidFill>
                    <w14:srgbClr w14:val="000000"/>
                  </w14:solidFill>
                </w14:textFill>
              </w:rPr>
              <w:t>单位</w:t>
            </w:r>
          </w:p>
        </w:tc>
        <w:tc>
          <w:tcPr>
            <w:tcW w:w="932" w:type="dxa"/>
            <w:vAlign w:val="center"/>
          </w:tcPr>
          <w:p>
            <w:pPr>
              <w:pStyle w:val="277"/>
              <w:spacing w:line="560" w:lineRule="exact"/>
              <w:ind w:left="0"/>
              <w:jc w:val="center"/>
              <w:rPr>
                <w:rFonts w:ascii="方正黑体_GBK" w:eastAsia="方正黑体_GBK" w:cs="仿宋" w:hint="eastAsia"/>
                <w:color w:val="000000"/>
                <w:sz w:val="24"/>
                <w14:textFill>
                  <w14:solidFill>
                    <w14:srgbClr w14:val="000000"/>
                  </w14:solidFill>
                </w14:textFill>
              </w:rPr>
            </w:pPr>
            <w:r>
              <w:rPr>
                <w:rFonts w:ascii="方正黑体_GBK" w:eastAsia="方正黑体_GBK" w:cs="仿宋" w:hint="eastAsia"/>
                <w:color w:val="000000"/>
                <w:sz w:val="24"/>
                <w14:textFill>
                  <w14:solidFill>
                    <w14:srgbClr w14:val="000000"/>
                  </w14:solidFill>
                </w14:textFill>
              </w:rPr>
              <w:t>数量</w:t>
            </w:r>
          </w:p>
        </w:tc>
        <w:tc>
          <w:tcPr>
            <w:tcW w:w="1190" w:type="dxa"/>
            <w:vAlign w:val="center"/>
          </w:tcPr>
          <w:p>
            <w:pPr>
              <w:pStyle w:val="276"/>
              <w:spacing w:line="560" w:lineRule="exact"/>
              <w:ind w:left="0"/>
              <w:jc w:val="center"/>
              <w:rPr>
                <w:rFonts w:ascii="方正黑体_GBK" w:eastAsia="方正黑体_GBK" w:cs="仿宋" w:hint="eastAsia"/>
                <w:color w:val="000000"/>
                <w:sz w:val="24"/>
                <w14:textFill>
                  <w14:solidFill>
                    <w14:srgbClr w14:val="000000"/>
                  </w14:solidFill>
                </w14:textFill>
              </w:rPr>
            </w:pPr>
            <w:r>
              <w:rPr>
                <w:rFonts w:ascii="方正黑体_GBK" w:eastAsia="方正黑体_GBK" w:cs="仿宋" w:hint="eastAsia"/>
                <w:color w:val="000000"/>
                <w:sz w:val="24"/>
                <w14:textFill>
                  <w14:solidFill>
                    <w14:srgbClr w14:val="000000"/>
                  </w14:solidFill>
                </w14:textFill>
              </w:rPr>
              <w:t>能效等级</w:t>
            </w:r>
          </w:p>
        </w:tc>
        <w:tc>
          <w:tcPr>
            <w:tcW w:w="1143" w:type="dxa"/>
            <w:vAlign w:val="center"/>
          </w:tcPr>
          <w:p>
            <w:pPr>
              <w:pStyle w:val="275"/>
              <w:spacing w:line="560" w:lineRule="exact"/>
              <w:jc w:val="center"/>
              <w:rPr>
                <w:rFonts w:ascii="方正黑体_GBK" w:eastAsia="方正黑体_GBK" w:cs="仿宋" w:hint="eastAsia"/>
                <w:color w:val="000000"/>
                <w:sz w:val="24"/>
                <w14:textFill>
                  <w14:solidFill>
                    <w14:srgbClr w14:val="000000"/>
                  </w14:solidFill>
                </w14:textFill>
              </w:rPr>
            </w:pPr>
            <w:r>
              <w:rPr>
                <w:rFonts w:ascii="方正黑体_GBK" w:eastAsia="方正黑体_GBK" w:cs="仿宋" w:hint="eastAsia"/>
                <w:color w:val="000000"/>
                <w:sz w:val="24"/>
                <w14:textFill>
                  <w14:solidFill>
                    <w14:srgbClr w14:val="000000"/>
                  </w14:solidFill>
                </w14:textFill>
              </w:rPr>
              <w:t>质保期</w:t>
            </w:r>
          </w:p>
        </w:tc>
        <w:tc>
          <w:tcPr>
            <w:tcW w:w="800" w:type="dxa"/>
            <w:vAlign w:val="center"/>
          </w:tcPr>
          <w:p>
            <w:pPr>
              <w:pStyle w:val="275"/>
              <w:spacing w:line="560" w:lineRule="exact"/>
              <w:ind w:left="0"/>
              <w:jc w:val="center"/>
              <w:rPr>
                <w:rFonts w:ascii="方正黑体_GBK" w:eastAsia="方正黑体_GBK" w:cs="仿宋" w:hint="eastAsia"/>
                <w:color w:val="000000"/>
                <w:sz w:val="24"/>
                <w14:textFill>
                  <w14:solidFill>
                    <w14:srgbClr w14:val="000000"/>
                  </w14:solidFill>
                </w14:textFill>
              </w:rPr>
            </w:pPr>
            <w:r>
              <w:rPr>
                <w:rFonts w:ascii="方正黑体_GBK" w:eastAsia="方正黑体_GBK" w:cs="仿宋" w:hint="eastAsia"/>
                <w:color w:val="000000"/>
                <w:sz w:val="24"/>
                <w14:textFill>
                  <w14:solidFill>
                    <w14:srgbClr w14:val="000000"/>
                  </w14:solidFill>
                </w14:textFill>
              </w:rPr>
              <w:t>备注</w:t>
            </w:r>
          </w:p>
        </w:tc>
      </w:tr>
      <w:tr>
        <w:trPr>
          <w:trHeight w:val="435"/>
        </w:trPr>
        <w:tc>
          <w:tcPr>
            <w:tcW w:w="758" w:type="dxa"/>
            <w:vAlign w:val="center"/>
          </w:tcPr>
          <w:p>
            <w:pPr>
              <w:pStyle w:val="280"/>
              <w:spacing w:line="440" w:lineRule="exact"/>
              <w:ind w:left="0"/>
              <w:jc w:val="center"/>
              <w:rPr>
                <w:rFonts w:eastAsia="方正仿宋_GBK"/>
                <w:color w:val="000000"/>
                <w:sz w:val="24"/>
                <w14:textFill>
                  <w14:solidFill>
                    <w14:srgbClr w14:val="000000"/>
                  </w14:solidFill>
                </w14:textFill>
              </w:rPr>
            </w:pPr>
            <w:r>
              <w:rPr>
                <w:rFonts w:eastAsia="方正仿宋_GBK"/>
                <w:color w:val="000000"/>
                <w:sz w:val="24"/>
                <w14:textFill>
                  <w14:solidFill>
                    <w14:srgbClr w14:val="000000"/>
                  </w14:solidFill>
                </w14:textFill>
              </w:rPr>
              <w:t>1</w:t>
            </w:r>
          </w:p>
        </w:tc>
        <w:tc>
          <w:tcPr>
            <w:tcW w:w="2005" w:type="dxa"/>
          </w:tcPr>
          <w:p>
            <w:pPr>
              <w:pStyle w:val="274"/>
              <w:spacing w:line="440" w:lineRule="exact"/>
              <w:ind w:left="0"/>
              <w:jc w:val="center"/>
              <w:rPr>
                <w:rFonts w:eastAsia="方正仿宋_GBK"/>
                <w:color w:val="000000"/>
                <w:sz w:val="24"/>
                <w14:textFill>
                  <w14:solidFill>
                    <w14:srgbClr w14:val="000000"/>
                  </w14:solidFill>
                </w14:textFill>
              </w:rPr>
            </w:pPr>
            <w:r>
              <w:rPr>
                <w:rFonts w:eastAsia="方正仿宋_GBK"/>
                <w:sz w:val="24"/>
                <w:szCs w:val="24"/>
              </w:rPr>
              <w:t xml:space="preserve">中央空调室内机 挂壁机 </w:t>
            </w:r>
            <w:r>
              <w:rPr>
                <w:rFonts w:eastAsia="方正仿宋_GBK"/>
                <w:color w:val="000000"/>
                <w:sz w:val="24"/>
                <w:szCs w:val="24"/>
              </w:rPr>
              <w:t>制冷量：</w:t>
            </w:r>
            <w:r>
              <w:rPr>
                <w:rFonts w:eastAsia="方正仿宋_GBK" w:hint="eastAsia"/>
                <w:color w:val="000000"/>
                <w:sz w:val="24"/>
                <w:szCs w:val="24"/>
              </w:rPr>
              <w:t>≥</w:t>
            </w:r>
            <w:r>
              <w:rPr>
                <w:rFonts w:eastAsia="方正仿宋_GBK"/>
                <w:color w:val="000000"/>
                <w:sz w:val="24"/>
                <w:szCs w:val="24"/>
              </w:rPr>
              <w:t>2.8KW</w:t>
            </w:r>
          </w:p>
        </w:tc>
        <w:tc>
          <w:tcPr>
            <w:tcW w:w="2940" w:type="dxa"/>
          </w:tcPr>
          <w:p>
            <w:pPr>
              <w:pStyle w:val="273"/>
              <w:spacing w:line="440" w:lineRule="exact"/>
              <w:ind w:left="0"/>
              <w:rPr>
                <w:rFonts w:eastAsia="方正仿宋_GBK"/>
                <w:color w:val="000000"/>
                <w:sz w:val="24"/>
                <w14:textFill>
                  <w14:solidFill>
                    <w14:srgbClr w14:val="000000"/>
                  </w14:solidFill>
                </w14:textFill>
              </w:rPr>
            </w:pPr>
          </w:p>
        </w:tc>
        <w:tc>
          <w:tcPr>
            <w:tcW w:w="818" w:type="dxa"/>
            <w:vAlign w:val="center"/>
          </w:tcPr>
          <w:p>
            <w:pPr>
              <w:pStyle w:val="272"/>
              <w:spacing w:line="440" w:lineRule="exact"/>
              <w:ind w:left="0"/>
              <w:jc w:val="center"/>
              <w:rPr>
                <w:rFonts w:eastAsia="方正仿宋_GBK"/>
                <w:color w:val="000000"/>
                <w:sz w:val="24"/>
                <w14:textFill>
                  <w14:solidFill>
                    <w14:srgbClr w14:val="000000"/>
                  </w14:solidFill>
                </w14:textFill>
              </w:rPr>
            </w:pPr>
            <w:r>
              <w:rPr>
                <w:rFonts w:eastAsia="方正仿宋_GBK" w:cs="宋体"/>
                <w:sz w:val="24"/>
                <w:szCs w:val="24"/>
              </w:rPr>
              <w:t>台</w:t>
            </w:r>
          </w:p>
        </w:tc>
        <w:tc>
          <w:tcPr>
            <w:tcW w:w="932" w:type="dxa"/>
            <w:vAlign w:val="center"/>
          </w:tcPr>
          <w:p>
            <w:pPr>
              <w:pStyle w:val="457"/>
              <w:spacing w:line="440" w:lineRule="exact"/>
              <w:ind w:left="0"/>
              <w:jc w:val="center"/>
              <w:rPr>
                <w:rFonts w:eastAsia="方正仿宋_GBK" w:cs="宋体"/>
                <w:sz w:val="24"/>
                <w:szCs w:val="24"/>
              </w:rPr>
            </w:pPr>
            <w:r>
              <w:rPr>
                <w:rFonts w:eastAsia="方正仿宋_GBK" w:cs="宋体"/>
                <w:sz w:val="24"/>
                <w:szCs w:val="24"/>
              </w:rPr>
              <w:t>8</w:t>
            </w:r>
          </w:p>
        </w:tc>
        <w:tc>
          <w:tcPr>
            <w:tcW w:w="1190" w:type="dxa"/>
          </w:tcPr>
          <w:p>
            <w:pPr>
              <w:pStyle w:val="271"/>
              <w:spacing w:line="440" w:lineRule="exact"/>
              <w:ind w:left="0"/>
              <w:rPr>
                <w:rFonts w:eastAsia="方正仿宋_GBK"/>
                <w:color w:val="000000"/>
                <w:sz w:val="24"/>
                <w14:textFill>
                  <w14:solidFill>
                    <w14:srgbClr w14:val="000000"/>
                  </w14:solidFill>
                </w14:textFill>
              </w:rPr>
            </w:pPr>
          </w:p>
        </w:tc>
        <w:tc>
          <w:tcPr>
            <w:tcW w:w="1143" w:type="dxa"/>
          </w:tcPr>
          <w:p>
            <w:pPr>
              <w:pStyle w:val="270"/>
              <w:spacing w:line="440" w:lineRule="exact"/>
              <w:rPr>
                <w:rFonts w:eastAsia="方正仿宋_GBK"/>
                <w:color w:val="000000"/>
                <w:sz w:val="24"/>
                <w14:textFill>
                  <w14:solidFill>
                    <w14:srgbClr w14:val="000000"/>
                  </w14:solidFill>
                </w14:textFill>
              </w:rPr>
            </w:pPr>
          </w:p>
        </w:tc>
        <w:tc>
          <w:tcPr>
            <w:tcW w:w="800" w:type="dxa"/>
          </w:tcPr>
          <w:p>
            <w:pPr>
              <w:pStyle w:val="270"/>
              <w:spacing w:line="440" w:lineRule="exact"/>
              <w:ind w:left="0"/>
              <w:rPr>
                <w:rFonts w:eastAsia="方正仿宋_GBK"/>
                <w:color w:val="000000"/>
                <w:sz w:val="24"/>
                <w14:textFill>
                  <w14:solidFill>
                    <w14:srgbClr w14:val="000000"/>
                  </w14:solidFill>
                </w14:textFill>
              </w:rPr>
            </w:pPr>
          </w:p>
        </w:tc>
      </w:tr>
      <w:tr>
        <w:trPr>
          <w:trHeight w:val="435"/>
        </w:trPr>
        <w:tc>
          <w:tcPr>
            <w:tcW w:w="758" w:type="dxa"/>
            <w:vAlign w:val="center"/>
          </w:tcPr>
          <w:p>
            <w:pPr>
              <w:pStyle w:val="281"/>
              <w:spacing w:line="440" w:lineRule="exact"/>
              <w:ind w:left="0"/>
              <w:jc w:val="center"/>
              <w:rPr>
                <w:rFonts w:eastAsia="方正仿宋_GBK"/>
                <w:color w:val="000000"/>
                <w:sz w:val="24"/>
                <w14:textFill>
                  <w14:solidFill>
                    <w14:srgbClr w14:val="000000"/>
                  </w14:solidFill>
                </w14:textFill>
              </w:rPr>
            </w:pPr>
            <w:r>
              <w:rPr>
                <w:rFonts w:eastAsia="方正仿宋_GBK"/>
                <w:color w:val="000000"/>
                <w:sz w:val="24"/>
                <w14:textFill>
                  <w14:solidFill>
                    <w14:srgbClr w14:val="000000"/>
                  </w14:solidFill>
                </w14:textFill>
              </w:rPr>
              <w:t>2</w:t>
            </w:r>
          </w:p>
        </w:tc>
        <w:tc>
          <w:tcPr>
            <w:tcW w:w="2005" w:type="dxa"/>
            <w:vAlign w:val="center"/>
          </w:tcPr>
          <w:p>
            <w:pPr>
              <w:pStyle w:val="291"/>
              <w:spacing w:line="440" w:lineRule="exact"/>
              <w:ind w:left="0"/>
              <w:jc w:val="center"/>
              <w:rPr>
                <w:rFonts w:eastAsia="方正仿宋_GBK"/>
                <w:b/>
                <w:i w:val="0"/>
                <w:sz w:val="24"/>
                <w:szCs w:val="24"/>
              </w:rPr>
            </w:pPr>
            <w:r>
              <w:rPr>
                <w:rFonts w:eastAsia="方正仿宋_GBK"/>
                <w:sz w:val="24"/>
                <w:szCs w:val="24"/>
              </w:rPr>
              <w:t xml:space="preserve">中央空调室内机 挂壁机 </w:t>
            </w:r>
            <w:r>
              <w:rPr>
                <w:rFonts w:eastAsia="方正仿宋_GBK"/>
                <w:color w:val="000000"/>
                <w:sz w:val="24"/>
                <w:szCs w:val="24"/>
              </w:rPr>
              <w:t>制冷量：</w:t>
            </w:r>
            <w:r>
              <w:rPr>
                <w:rFonts w:eastAsia="方正仿宋_GBK" w:hint="eastAsia"/>
                <w:color w:val="000000"/>
                <w:sz w:val="24"/>
                <w:szCs w:val="24"/>
              </w:rPr>
              <w:t>≥</w:t>
            </w:r>
            <w:r>
              <w:rPr>
                <w:rFonts w:eastAsia="方正仿宋_GBK"/>
                <w:color w:val="000000"/>
                <w:sz w:val="24"/>
                <w:szCs w:val="24"/>
              </w:rPr>
              <w:t>3.6KW</w:t>
            </w:r>
          </w:p>
        </w:tc>
        <w:tc>
          <w:tcPr>
            <w:tcW w:w="2940" w:type="dxa"/>
          </w:tcPr>
          <w:p>
            <w:pPr>
              <w:pStyle w:val="268"/>
              <w:spacing w:line="440" w:lineRule="exact"/>
              <w:ind w:left="0"/>
              <w:rPr>
                <w:rFonts w:eastAsia="方正仿宋_GBK"/>
                <w:color w:val="000000"/>
                <w:sz w:val="24"/>
                <w14:textFill>
                  <w14:solidFill>
                    <w14:srgbClr w14:val="000000"/>
                  </w14:solidFill>
                </w14:textFill>
              </w:rPr>
            </w:pPr>
          </w:p>
        </w:tc>
        <w:tc>
          <w:tcPr>
            <w:tcW w:w="818" w:type="dxa"/>
            <w:vAlign w:val="center"/>
          </w:tcPr>
          <w:p>
            <w:pPr>
              <w:pStyle w:val="267"/>
              <w:spacing w:line="440" w:lineRule="exact"/>
              <w:ind w:left="0"/>
              <w:jc w:val="center"/>
              <w:rPr>
                <w:rFonts w:eastAsia="方正仿宋_GBK"/>
                <w:color w:val="000000"/>
                <w:sz w:val="24"/>
                <w14:textFill>
                  <w14:solidFill>
                    <w14:srgbClr w14:val="000000"/>
                  </w14:solidFill>
                </w14:textFill>
              </w:rPr>
            </w:pPr>
            <w:r>
              <w:rPr>
                <w:rFonts w:eastAsia="方正仿宋_GBK" w:cs="宋体"/>
                <w:sz w:val="24"/>
                <w:szCs w:val="24"/>
              </w:rPr>
              <w:t>台</w:t>
            </w:r>
          </w:p>
        </w:tc>
        <w:tc>
          <w:tcPr>
            <w:tcW w:w="932" w:type="dxa"/>
            <w:vAlign w:val="center"/>
          </w:tcPr>
          <w:p>
            <w:pPr>
              <w:pStyle w:val="458"/>
              <w:spacing w:line="440" w:lineRule="exact"/>
              <w:ind w:left="0"/>
              <w:jc w:val="center"/>
              <w:rPr>
                <w:rFonts w:eastAsia="方正仿宋_GBK" w:cs="宋体"/>
                <w:sz w:val="24"/>
                <w:szCs w:val="24"/>
              </w:rPr>
            </w:pPr>
            <w:r>
              <w:rPr>
                <w:rFonts w:eastAsia="方正仿宋_GBK" w:cs="宋体"/>
                <w:sz w:val="24"/>
                <w:szCs w:val="24"/>
              </w:rPr>
              <w:t>18</w:t>
            </w:r>
          </w:p>
        </w:tc>
        <w:tc>
          <w:tcPr>
            <w:tcW w:w="1190" w:type="dxa"/>
          </w:tcPr>
          <w:p>
            <w:pPr>
              <w:pStyle w:val="266"/>
              <w:spacing w:line="440" w:lineRule="exact"/>
              <w:ind w:left="0"/>
              <w:rPr>
                <w:rFonts w:eastAsia="方正仿宋_GBK"/>
                <w:color w:val="000000"/>
                <w:sz w:val="24"/>
                <w14:textFill>
                  <w14:solidFill>
                    <w14:srgbClr w14:val="000000"/>
                  </w14:solidFill>
                </w14:textFill>
              </w:rPr>
            </w:pPr>
          </w:p>
        </w:tc>
        <w:tc>
          <w:tcPr>
            <w:tcW w:w="1143" w:type="dxa"/>
          </w:tcPr>
          <w:p>
            <w:pPr>
              <w:pStyle w:val="265"/>
              <w:spacing w:line="440" w:lineRule="exact"/>
              <w:rPr>
                <w:rFonts w:eastAsia="方正仿宋_GBK"/>
                <w:color w:val="000000"/>
                <w:sz w:val="24"/>
                <w14:textFill>
                  <w14:solidFill>
                    <w14:srgbClr w14:val="000000"/>
                  </w14:solidFill>
                </w14:textFill>
              </w:rPr>
            </w:pPr>
          </w:p>
        </w:tc>
        <w:tc>
          <w:tcPr>
            <w:tcW w:w="800" w:type="dxa"/>
          </w:tcPr>
          <w:p>
            <w:pPr>
              <w:pStyle w:val="265"/>
              <w:spacing w:line="440" w:lineRule="exact"/>
              <w:ind w:left="0"/>
              <w:rPr>
                <w:rFonts w:eastAsia="方正仿宋_GBK"/>
                <w:color w:val="000000"/>
                <w:sz w:val="24"/>
                <w14:textFill>
                  <w14:solidFill>
                    <w14:srgbClr w14:val="000000"/>
                  </w14:solidFill>
                </w14:textFill>
              </w:rPr>
            </w:pPr>
          </w:p>
        </w:tc>
      </w:tr>
      <w:tr>
        <w:trPr>
          <w:trHeight w:val="435"/>
        </w:trPr>
        <w:tc>
          <w:tcPr>
            <w:tcW w:w="758" w:type="dxa"/>
            <w:vAlign w:val="center"/>
          </w:tcPr>
          <w:p>
            <w:pPr>
              <w:pStyle w:val="282"/>
              <w:spacing w:line="440" w:lineRule="exact"/>
              <w:ind w:left="0"/>
              <w:jc w:val="center"/>
              <w:rPr>
                <w:rFonts w:eastAsia="方正仿宋_GBK"/>
                <w:color w:val="000000"/>
                <w:sz w:val="24"/>
                <w14:textFill>
                  <w14:solidFill>
                    <w14:srgbClr w14:val="000000"/>
                  </w14:solidFill>
                </w14:textFill>
              </w:rPr>
            </w:pPr>
            <w:r>
              <w:rPr>
                <w:rFonts w:eastAsia="方正仿宋_GBK"/>
                <w:color w:val="000000"/>
                <w:sz w:val="24"/>
                <w14:textFill>
                  <w14:solidFill>
                    <w14:srgbClr w14:val="000000"/>
                  </w14:solidFill>
                </w14:textFill>
              </w:rPr>
              <w:t>3</w:t>
            </w:r>
          </w:p>
        </w:tc>
        <w:tc>
          <w:tcPr>
            <w:tcW w:w="2005" w:type="dxa"/>
            <w:vAlign w:val="center"/>
          </w:tcPr>
          <w:p>
            <w:pPr>
              <w:pStyle w:val="292"/>
              <w:spacing w:line="440" w:lineRule="exact"/>
              <w:ind w:left="0"/>
              <w:jc w:val="center"/>
              <w:rPr>
                <w:rFonts w:eastAsia="方正仿宋_GBK"/>
                <w:b/>
                <w:i w:val="0"/>
                <w:sz w:val="24"/>
                <w:szCs w:val="24"/>
              </w:rPr>
            </w:pPr>
            <w:r>
              <w:rPr>
                <w:rFonts w:eastAsia="方正仿宋_GBK"/>
                <w:sz w:val="24"/>
                <w:szCs w:val="24"/>
              </w:rPr>
              <w:t xml:space="preserve">中央空调室内机 挂壁机 </w:t>
            </w:r>
            <w:r>
              <w:rPr>
                <w:rFonts w:eastAsia="方正仿宋_GBK"/>
                <w:color w:val="000000"/>
                <w:sz w:val="24"/>
                <w:szCs w:val="24"/>
              </w:rPr>
              <w:t>制冷量：</w:t>
            </w:r>
            <w:r>
              <w:rPr>
                <w:rFonts w:eastAsia="方正仿宋_GBK" w:hint="eastAsia"/>
                <w:color w:val="000000"/>
                <w:sz w:val="24"/>
                <w:szCs w:val="24"/>
              </w:rPr>
              <w:t>≥</w:t>
            </w:r>
            <w:r>
              <w:rPr>
                <w:rFonts w:eastAsia="方正仿宋_GBK"/>
                <w:color w:val="000000"/>
                <w:sz w:val="24"/>
                <w:szCs w:val="24"/>
              </w:rPr>
              <w:t>5.6KW</w:t>
            </w:r>
          </w:p>
        </w:tc>
        <w:tc>
          <w:tcPr>
            <w:tcW w:w="2940" w:type="dxa"/>
          </w:tcPr>
          <w:p>
            <w:pPr>
              <w:pStyle w:val="263"/>
              <w:spacing w:line="440" w:lineRule="exact"/>
              <w:ind w:left="0"/>
              <w:rPr>
                <w:rFonts w:eastAsia="方正仿宋_GBK"/>
                <w:color w:val="000000"/>
                <w:sz w:val="24"/>
                <w14:textFill>
                  <w14:solidFill>
                    <w14:srgbClr w14:val="000000"/>
                  </w14:solidFill>
                </w14:textFill>
              </w:rPr>
            </w:pPr>
          </w:p>
        </w:tc>
        <w:tc>
          <w:tcPr>
            <w:tcW w:w="818" w:type="dxa"/>
            <w:vAlign w:val="center"/>
          </w:tcPr>
          <w:p>
            <w:pPr>
              <w:pStyle w:val="262"/>
              <w:spacing w:line="440" w:lineRule="exact"/>
              <w:ind w:left="0"/>
              <w:jc w:val="center"/>
              <w:rPr>
                <w:rFonts w:eastAsia="方正仿宋_GBK"/>
                <w:color w:val="000000"/>
                <w:sz w:val="24"/>
                <w14:textFill>
                  <w14:solidFill>
                    <w14:srgbClr w14:val="000000"/>
                  </w14:solidFill>
                </w14:textFill>
              </w:rPr>
            </w:pPr>
            <w:r>
              <w:rPr>
                <w:rFonts w:eastAsia="方正仿宋_GBK" w:cs="宋体"/>
                <w:sz w:val="24"/>
                <w:szCs w:val="24"/>
              </w:rPr>
              <w:t>台</w:t>
            </w:r>
          </w:p>
        </w:tc>
        <w:tc>
          <w:tcPr>
            <w:tcW w:w="932" w:type="dxa"/>
            <w:vAlign w:val="center"/>
          </w:tcPr>
          <w:p>
            <w:pPr>
              <w:pStyle w:val="459"/>
              <w:spacing w:line="440" w:lineRule="exact"/>
              <w:ind w:left="0"/>
              <w:jc w:val="center"/>
              <w:rPr>
                <w:rFonts w:eastAsia="方正仿宋_GBK" w:cs="宋体"/>
                <w:sz w:val="24"/>
                <w:szCs w:val="24"/>
              </w:rPr>
            </w:pPr>
            <w:r>
              <w:rPr>
                <w:rFonts w:eastAsia="方正仿宋_GBK" w:cs="宋体"/>
                <w:sz w:val="24"/>
                <w:szCs w:val="24"/>
              </w:rPr>
              <w:t>30</w:t>
            </w:r>
          </w:p>
        </w:tc>
        <w:tc>
          <w:tcPr>
            <w:tcW w:w="1190" w:type="dxa"/>
          </w:tcPr>
          <w:p>
            <w:pPr>
              <w:pStyle w:val="261"/>
              <w:spacing w:line="440" w:lineRule="exact"/>
              <w:ind w:left="0"/>
              <w:rPr>
                <w:rFonts w:eastAsia="方正仿宋_GBK"/>
                <w:color w:val="000000"/>
                <w:sz w:val="24"/>
                <w14:textFill>
                  <w14:solidFill>
                    <w14:srgbClr w14:val="000000"/>
                  </w14:solidFill>
                </w14:textFill>
              </w:rPr>
            </w:pPr>
          </w:p>
        </w:tc>
        <w:tc>
          <w:tcPr>
            <w:tcW w:w="1143" w:type="dxa"/>
          </w:tcPr>
          <w:p>
            <w:pPr>
              <w:pStyle w:val="260"/>
              <w:spacing w:line="440" w:lineRule="exact"/>
              <w:rPr>
                <w:rFonts w:eastAsia="方正仿宋_GBK"/>
                <w:color w:val="000000"/>
                <w:sz w:val="24"/>
                <w14:textFill>
                  <w14:solidFill>
                    <w14:srgbClr w14:val="000000"/>
                  </w14:solidFill>
                </w14:textFill>
              </w:rPr>
            </w:pPr>
          </w:p>
        </w:tc>
        <w:tc>
          <w:tcPr>
            <w:tcW w:w="800" w:type="dxa"/>
          </w:tcPr>
          <w:p>
            <w:pPr>
              <w:pStyle w:val="260"/>
              <w:spacing w:line="440" w:lineRule="exact"/>
              <w:ind w:left="0"/>
              <w:rPr>
                <w:rFonts w:eastAsia="方正仿宋_GBK"/>
                <w:color w:val="000000"/>
                <w:sz w:val="24"/>
                <w14:textFill>
                  <w14:solidFill>
                    <w14:srgbClr w14:val="000000"/>
                  </w14:solidFill>
                </w14:textFill>
              </w:rPr>
            </w:pPr>
          </w:p>
        </w:tc>
      </w:tr>
      <w:tr>
        <w:trPr>
          <w:trHeight w:val="435"/>
        </w:trPr>
        <w:tc>
          <w:tcPr>
            <w:tcW w:w="758" w:type="dxa"/>
            <w:vAlign w:val="center"/>
          </w:tcPr>
          <w:p>
            <w:pPr>
              <w:pStyle w:val="283"/>
              <w:spacing w:line="440" w:lineRule="exact"/>
              <w:ind w:left="0"/>
              <w:jc w:val="center"/>
              <w:rPr>
                <w:rFonts w:eastAsia="方正仿宋_GBK"/>
                <w:color w:val="000000"/>
                <w:sz w:val="24"/>
                <w14:textFill>
                  <w14:solidFill>
                    <w14:srgbClr w14:val="000000"/>
                  </w14:solidFill>
                </w14:textFill>
              </w:rPr>
            </w:pPr>
            <w:r>
              <w:rPr>
                <w:rFonts w:eastAsia="方正仿宋_GBK"/>
                <w:color w:val="000000"/>
                <w:sz w:val="24"/>
                <w14:textFill>
                  <w14:solidFill>
                    <w14:srgbClr w14:val="000000"/>
                  </w14:solidFill>
                </w14:textFill>
              </w:rPr>
              <w:t>4</w:t>
            </w:r>
          </w:p>
        </w:tc>
        <w:tc>
          <w:tcPr>
            <w:tcW w:w="2005" w:type="dxa"/>
            <w:vAlign w:val="center"/>
          </w:tcPr>
          <w:p>
            <w:pPr>
              <w:pStyle w:val="293"/>
              <w:spacing w:line="440" w:lineRule="exact"/>
              <w:ind w:left="0"/>
              <w:jc w:val="center"/>
              <w:rPr>
                <w:rFonts w:eastAsia="方正仿宋_GBK"/>
                <w:sz w:val="24"/>
                <w:szCs w:val="24"/>
              </w:rPr>
            </w:pPr>
            <w:r>
              <w:rPr>
                <w:rFonts w:eastAsia="方正仿宋_GBK"/>
                <w:sz w:val="24"/>
                <w:szCs w:val="24"/>
              </w:rPr>
              <w:t xml:space="preserve">中央空调室内机 挂壁机 </w:t>
            </w:r>
            <w:r>
              <w:rPr>
                <w:rFonts w:eastAsia="方正仿宋_GBK"/>
                <w:color w:val="000000"/>
                <w:sz w:val="24"/>
                <w:szCs w:val="24"/>
              </w:rPr>
              <w:t>制冷量：</w:t>
            </w:r>
            <w:r>
              <w:rPr>
                <w:rFonts w:eastAsia="方正仿宋_GBK" w:hint="eastAsia"/>
                <w:color w:val="000000"/>
                <w:sz w:val="24"/>
                <w:szCs w:val="24"/>
              </w:rPr>
              <w:t>≥</w:t>
            </w:r>
            <w:r>
              <w:rPr>
                <w:rFonts w:eastAsia="方正仿宋_GBK"/>
                <w:color w:val="000000"/>
                <w:sz w:val="24"/>
                <w:szCs w:val="24"/>
              </w:rPr>
              <w:t>7.1KW</w:t>
            </w:r>
          </w:p>
        </w:tc>
        <w:tc>
          <w:tcPr>
            <w:tcW w:w="2940" w:type="dxa"/>
          </w:tcPr>
          <w:p>
            <w:pPr>
              <w:pStyle w:val="258"/>
              <w:spacing w:line="440" w:lineRule="exact"/>
              <w:ind w:left="0"/>
              <w:rPr>
                <w:rFonts w:eastAsia="方正仿宋_GBK"/>
                <w:color w:val="000000"/>
                <w:sz w:val="24"/>
                <w14:textFill>
                  <w14:solidFill>
                    <w14:srgbClr w14:val="000000"/>
                  </w14:solidFill>
                </w14:textFill>
              </w:rPr>
            </w:pPr>
          </w:p>
        </w:tc>
        <w:tc>
          <w:tcPr>
            <w:tcW w:w="818" w:type="dxa"/>
            <w:vAlign w:val="center"/>
          </w:tcPr>
          <w:p>
            <w:pPr>
              <w:pStyle w:val="257"/>
              <w:spacing w:line="440" w:lineRule="exact"/>
              <w:ind w:left="0"/>
              <w:jc w:val="center"/>
              <w:rPr>
                <w:rFonts w:eastAsia="方正仿宋_GBK"/>
                <w:color w:val="000000"/>
                <w:sz w:val="24"/>
                <w14:textFill>
                  <w14:solidFill>
                    <w14:srgbClr w14:val="000000"/>
                  </w14:solidFill>
                </w14:textFill>
              </w:rPr>
            </w:pPr>
            <w:r>
              <w:rPr>
                <w:rFonts w:eastAsia="方正仿宋_GBK" w:cs="宋体"/>
                <w:sz w:val="24"/>
                <w:szCs w:val="24"/>
              </w:rPr>
              <w:t>台</w:t>
            </w:r>
          </w:p>
        </w:tc>
        <w:tc>
          <w:tcPr>
            <w:tcW w:w="932" w:type="dxa"/>
            <w:vAlign w:val="center"/>
          </w:tcPr>
          <w:p>
            <w:pPr>
              <w:pStyle w:val="460"/>
              <w:spacing w:line="440" w:lineRule="exact"/>
              <w:ind w:left="0"/>
              <w:jc w:val="center"/>
              <w:rPr>
                <w:rFonts w:eastAsia="方正仿宋_GBK" w:cs="宋体"/>
                <w:sz w:val="24"/>
                <w:szCs w:val="24"/>
              </w:rPr>
            </w:pPr>
            <w:r>
              <w:rPr>
                <w:rFonts w:eastAsia="方正仿宋_GBK" w:cs="宋体"/>
                <w:sz w:val="24"/>
                <w:szCs w:val="24"/>
              </w:rPr>
              <w:t>1</w:t>
            </w:r>
          </w:p>
        </w:tc>
        <w:tc>
          <w:tcPr>
            <w:tcW w:w="1190" w:type="dxa"/>
          </w:tcPr>
          <w:p>
            <w:pPr>
              <w:pStyle w:val="256"/>
              <w:spacing w:line="440" w:lineRule="exact"/>
              <w:ind w:left="0"/>
              <w:rPr>
                <w:rFonts w:eastAsia="方正仿宋_GBK"/>
                <w:color w:val="000000"/>
                <w:sz w:val="24"/>
                <w14:textFill>
                  <w14:solidFill>
                    <w14:srgbClr w14:val="000000"/>
                  </w14:solidFill>
                </w14:textFill>
              </w:rPr>
            </w:pPr>
          </w:p>
        </w:tc>
        <w:tc>
          <w:tcPr>
            <w:tcW w:w="1143" w:type="dxa"/>
          </w:tcPr>
          <w:p>
            <w:pPr>
              <w:pStyle w:val="255"/>
              <w:spacing w:line="440" w:lineRule="exact"/>
              <w:rPr>
                <w:rFonts w:eastAsia="方正仿宋_GBK"/>
                <w:color w:val="000000"/>
                <w:sz w:val="24"/>
                <w14:textFill>
                  <w14:solidFill>
                    <w14:srgbClr w14:val="000000"/>
                  </w14:solidFill>
                </w14:textFill>
              </w:rPr>
            </w:pPr>
          </w:p>
        </w:tc>
        <w:tc>
          <w:tcPr>
            <w:tcW w:w="800" w:type="dxa"/>
          </w:tcPr>
          <w:p>
            <w:pPr>
              <w:pStyle w:val="255"/>
              <w:spacing w:line="440" w:lineRule="exact"/>
              <w:ind w:left="0"/>
              <w:rPr>
                <w:rFonts w:eastAsia="方正仿宋_GBK"/>
                <w:color w:val="000000"/>
                <w:sz w:val="24"/>
                <w14:textFill>
                  <w14:solidFill>
                    <w14:srgbClr w14:val="000000"/>
                  </w14:solidFill>
                </w14:textFill>
              </w:rPr>
            </w:pPr>
          </w:p>
        </w:tc>
      </w:tr>
      <w:tr>
        <w:trPr>
          <w:trHeight w:val="435"/>
        </w:trPr>
        <w:tc>
          <w:tcPr>
            <w:tcW w:w="758" w:type="dxa"/>
            <w:vAlign w:val="center"/>
          </w:tcPr>
          <w:p>
            <w:pPr>
              <w:pStyle w:val="284"/>
              <w:spacing w:line="440" w:lineRule="exact"/>
              <w:ind w:left="0"/>
              <w:jc w:val="center"/>
              <w:rPr>
                <w:rFonts w:eastAsia="方正仿宋_GBK"/>
                <w:color w:val="000000"/>
                <w:sz w:val="24"/>
                <w14:textFill>
                  <w14:solidFill>
                    <w14:srgbClr w14:val="000000"/>
                  </w14:solidFill>
                </w14:textFill>
              </w:rPr>
            </w:pPr>
            <w:r>
              <w:rPr>
                <w:rFonts w:eastAsia="方正仿宋_GBK"/>
                <w:color w:val="000000"/>
                <w:sz w:val="24"/>
                <w14:textFill>
                  <w14:solidFill>
                    <w14:srgbClr w14:val="000000"/>
                  </w14:solidFill>
                </w14:textFill>
              </w:rPr>
              <w:t>5</w:t>
            </w:r>
          </w:p>
        </w:tc>
        <w:tc>
          <w:tcPr>
            <w:tcW w:w="2005" w:type="dxa"/>
            <w:vAlign w:val="center"/>
          </w:tcPr>
          <w:p>
            <w:pPr>
              <w:pStyle w:val="294"/>
              <w:spacing w:line="440" w:lineRule="exact"/>
              <w:ind w:left="0"/>
              <w:jc w:val="center"/>
              <w:rPr>
                <w:rFonts w:eastAsia="方正仿宋_GBK"/>
                <w:sz w:val="24"/>
                <w:szCs w:val="24"/>
              </w:rPr>
            </w:pPr>
            <w:r>
              <w:rPr>
                <w:rFonts w:eastAsia="方正仿宋_GBK"/>
                <w:sz w:val="24"/>
                <w:szCs w:val="24"/>
              </w:rPr>
              <w:t xml:space="preserve">中央空调室内机 口琴机 </w:t>
            </w:r>
            <w:r>
              <w:rPr>
                <w:rFonts w:eastAsia="方正仿宋_GBK"/>
                <w:color w:val="000000"/>
                <w:sz w:val="24"/>
                <w:szCs w:val="24"/>
              </w:rPr>
              <w:t>制冷量：</w:t>
            </w:r>
            <w:r>
              <w:rPr>
                <w:rFonts w:eastAsia="方正仿宋_GBK" w:hint="eastAsia"/>
                <w:color w:val="000000"/>
                <w:sz w:val="24"/>
                <w:szCs w:val="24"/>
              </w:rPr>
              <w:t>≥</w:t>
            </w:r>
            <w:r>
              <w:rPr>
                <w:rFonts w:eastAsia="方正仿宋_GBK"/>
                <w:color w:val="000000"/>
                <w:sz w:val="24"/>
                <w:szCs w:val="24"/>
              </w:rPr>
              <w:t>10KW</w:t>
            </w:r>
          </w:p>
        </w:tc>
        <w:tc>
          <w:tcPr>
            <w:tcW w:w="2940" w:type="dxa"/>
          </w:tcPr>
          <w:p>
            <w:pPr>
              <w:pStyle w:val="253"/>
              <w:spacing w:line="440" w:lineRule="exact"/>
              <w:ind w:left="0"/>
              <w:rPr>
                <w:rFonts w:eastAsia="方正仿宋_GBK"/>
                <w:color w:val="000000"/>
                <w:sz w:val="24"/>
                <w14:textFill>
                  <w14:solidFill>
                    <w14:srgbClr w14:val="000000"/>
                  </w14:solidFill>
                </w14:textFill>
              </w:rPr>
            </w:pPr>
          </w:p>
        </w:tc>
        <w:tc>
          <w:tcPr>
            <w:tcW w:w="818" w:type="dxa"/>
            <w:vAlign w:val="center"/>
          </w:tcPr>
          <w:p>
            <w:pPr>
              <w:pStyle w:val="252"/>
              <w:spacing w:line="440" w:lineRule="exact"/>
              <w:ind w:left="0"/>
              <w:jc w:val="center"/>
              <w:rPr>
                <w:rFonts w:eastAsia="方正仿宋_GBK"/>
                <w:color w:val="000000"/>
                <w:sz w:val="24"/>
                <w14:textFill>
                  <w14:solidFill>
                    <w14:srgbClr w14:val="000000"/>
                  </w14:solidFill>
                </w14:textFill>
              </w:rPr>
            </w:pPr>
            <w:r>
              <w:rPr>
                <w:rFonts w:eastAsia="方正仿宋_GBK" w:cs="宋体"/>
                <w:sz w:val="24"/>
                <w:szCs w:val="24"/>
              </w:rPr>
              <w:t>台</w:t>
            </w:r>
          </w:p>
        </w:tc>
        <w:tc>
          <w:tcPr>
            <w:tcW w:w="932" w:type="dxa"/>
            <w:vAlign w:val="center"/>
          </w:tcPr>
          <w:p>
            <w:pPr>
              <w:pStyle w:val="461"/>
              <w:spacing w:line="440" w:lineRule="exact"/>
              <w:ind w:left="0"/>
              <w:jc w:val="center"/>
              <w:rPr>
                <w:rFonts w:eastAsia="方正仿宋_GBK" w:cs="宋体"/>
                <w:sz w:val="24"/>
                <w:szCs w:val="24"/>
              </w:rPr>
            </w:pPr>
            <w:r>
              <w:rPr>
                <w:rFonts w:eastAsia="方正仿宋_GBK" w:cs="宋体"/>
                <w:sz w:val="24"/>
                <w:szCs w:val="24"/>
              </w:rPr>
              <w:t>3</w:t>
            </w:r>
          </w:p>
        </w:tc>
        <w:tc>
          <w:tcPr>
            <w:tcW w:w="1190" w:type="dxa"/>
          </w:tcPr>
          <w:p>
            <w:pPr>
              <w:pStyle w:val="251"/>
              <w:spacing w:line="440" w:lineRule="exact"/>
              <w:ind w:left="0"/>
              <w:rPr>
                <w:rFonts w:eastAsia="方正仿宋_GBK"/>
                <w:color w:val="000000"/>
                <w:sz w:val="24"/>
                <w14:textFill>
                  <w14:solidFill>
                    <w14:srgbClr w14:val="000000"/>
                  </w14:solidFill>
                </w14:textFill>
              </w:rPr>
            </w:pPr>
          </w:p>
        </w:tc>
        <w:tc>
          <w:tcPr>
            <w:tcW w:w="1143" w:type="dxa"/>
          </w:tcPr>
          <w:p>
            <w:pPr>
              <w:pStyle w:val="250"/>
              <w:spacing w:line="440" w:lineRule="exact"/>
              <w:rPr>
                <w:rFonts w:eastAsia="方正仿宋_GBK"/>
                <w:color w:val="000000"/>
                <w:sz w:val="24"/>
                <w14:textFill>
                  <w14:solidFill>
                    <w14:srgbClr w14:val="000000"/>
                  </w14:solidFill>
                </w14:textFill>
              </w:rPr>
            </w:pPr>
          </w:p>
        </w:tc>
        <w:tc>
          <w:tcPr>
            <w:tcW w:w="800" w:type="dxa"/>
          </w:tcPr>
          <w:p>
            <w:pPr>
              <w:pStyle w:val="250"/>
              <w:spacing w:line="440" w:lineRule="exact"/>
              <w:ind w:left="0"/>
              <w:rPr>
                <w:rFonts w:eastAsia="方正仿宋_GBK"/>
                <w:color w:val="000000"/>
                <w:sz w:val="24"/>
                <w14:textFill>
                  <w14:solidFill>
                    <w14:srgbClr w14:val="000000"/>
                  </w14:solidFill>
                </w14:textFill>
              </w:rPr>
            </w:pPr>
          </w:p>
        </w:tc>
      </w:tr>
      <w:tr>
        <w:trPr>
          <w:trHeight w:val="435"/>
        </w:trPr>
        <w:tc>
          <w:tcPr>
            <w:tcW w:w="758" w:type="dxa"/>
            <w:vAlign w:val="center"/>
          </w:tcPr>
          <w:p>
            <w:pPr>
              <w:pStyle w:val="285"/>
              <w:spacing w:line="440" w:lineRule="exact"/>
              <w:ind w:left="0"/>
              <w:jc w:val="center"/>
              <w:rPr>
                <w:rFonts w:eastAsia="方正仿宋_GBK"/>
                <w:color w:val="000000"/>
                <w:sz w:val="24"/>
                <w14:textFill>
                  <w14:solidFill>
                    <w14:srgbClr w14:val="000000"/>
                  </w14:solidFill>
                </w14:textFill>
              </w:rPr>
            </w:pPr>
            <w:r>
              <w:rPr>
                <w:rFonts w:eastAsia="方正仿宋_GBK"/>
                <w:color w:val="000000"/>
                <w:sz w:val="24"/>
                <w14:textFill>
                  <w14:solidFill>
                    <w14:srgbClr w14:val="000000"/>
                  </w14:solidFill>
                </w14:textFill>
              </w:rPr>
              <w:t>6</w:t>
            </w:r>
          </w:p>
        </w:tc>
        <w:tc>
          <w:tcPr>
            <w:tcW w:w="2005" w:type="dxa"/>
            <w:vAlign w:val="center"/>
          </w:tcPr>
          <w:p>
            <w:pPr>
              <w:pStyle w:val="295"/>
              <w:spacing w:line="440" w:lineRule="exact"/>
              <w:ind w:left="0"/>
              <w:jc w:val="center"/>
              <w:rPr>
                <w:rFonts w:eastAsia="方正仿宋_GBK"/>
                <w:sz w:val="24"/>
                <w:szCs w:val="24"/>
              </w:rPr>
            </w:pPr>
            <w:r>
              <w:rPr>
                <w:rFonts w:eastAsia="方正仿宋_GBK"/>
                <w:sz w:val="24"/>
                <w:szCs w:val="24"/>
              </w:rPr>
              <w:t xml:space="preserve">中央空调室内机 口琴机 </w:t>
            </w:r>
            <w:r>
              <w:rPr>
                <w:rFonts w:eastAsia="方正仿宋_GBK"/>
                <w:color w:val="000000"/>
                <w:sz w:val="24"/>
                <w:szCs w:val="24"/>
              </w:rPr>
              <w:t>制冷量：</w:t>
            </w:r>
            <w:r>
              <w:rPr>
                <w:rFonts w:eastAsia="方正仿宋_GBK" w:hint="eastAsia"/>
                <w:color w:val="000000"/>
                <w:sz w:val="24"/>
                <w:szCs w:val="24"/>
              </w:rPr>
              <w:t>≥</w:t>
            </w:r>
            <w:r>
              <w:rPr>
                <w:rFonts w:eastAsia="方正仿宋_GBK"/>
                <w:color w:val="000000"/>
                <w:sz w:val="24"/>
                <w:szCs w:val="24"/>
              </w:rPr>
              <w:t>5.6KW</w:t>
            </w:r>
          </w:p>
        </w:tc>
        <w:tc>
          <w:tcPr>
            <w:tcW w:w="2940" w:type="dxa"/>
          </w:tcPr>
          <w:p>
            <w:pPr>
              <w:pStyle w:val="248"/>
              <w:spacing w:line="440" w:lineRule="exact"/>
              <w:ind w:left="0"/>
              <w:rPr>
                <w:rFonts w:eastAsia="方正仿宋_GBK"/>
                <w:color w:val="000000"/>
                <w:sz w:val="24"/>
                <w14:textFill>
                  <w14:solidFill>
                    <w14:srgbClr w14:val="000000"/>
                  </w14:solidFill>
                </w14:textFill>
              </w:rPr>
            </w:pPr>
          </w:p>
        </w:tc>
        <w:tc>
          <w:tcPr>
            <w:tcW w:w="818" w:type="dxa"/>
            <w:vAlign w:val="center"/>
          </w:tcPr>
          <w:p>
            <w:pPr>
              <w:pStyle w:val="247"/>
              <w:spacing w:line="440" w:lineRule="exact"/>
              <w:ind w:left="0"/>
              <w:jc w:val="center"/>
              <w:rPr>
                <w:rFonts w:eastAsia="方正仿宋_GBK"/>
                <w:color w:val="000000"/>
                <w:sz w:val="24"/>
                <w14:textFill>
                  <w14:solidFill>
                    <w14:srgbClr w14:val="000000"/>
                  </w14:solidFill>
                </w14:textFill>
              </w:rPr>
            </w:pPr>
            <w:r>
              <w:rPr>
                <w:rFonts w:eastAsia="方正仿宋_GBK" w:cs="宋体"/>
                <w:sz w:val="24"/>
                <w:szCs w:val="24"/>
              </w:rPr>
              <w:t>台</w:t>
            </w:r>
          </w:p>
        </w:tc>
        <w:tc>
          <w:tcPr>
            <w:tcW w:w="932" w:type="dxa"/>
            <w:vAlign w:val="center"/>
          </w:tcPr>
          <w:p>
            <w:pPr>
              <w:pStyle w:val="462"/>
              <w:spacing w:line="440" w:lineRule="exact"/>
              <w:ind w:left="0"/>
              <w:jc w:val="center"/>
              <w:rPr>
                <w:rFonts w:eastAsia="方正仿宋_GBK" w:cs="宋体"/>
                <w:sz w:val="24"/>
                <w:szCs w:val="24"/>
              </w:rPr>
            </w:pPr>
            <w:r>
              <w:rPr>
                <w:rFonts w:eastAsia="方正仿宋_GBK" w:cs="宋体"/>
                <w:sz w:val="24"/>
                <w:szCs w:val="24"/>
              </w:rPr>
              <w:t>2</w:t>
            </w:r>
          </w:p>
        </w:tc>
        <w:tc>
          <w:tcPr>
            <w:tcW w:w="1190" w:type="dxa"/>
          </w:tcPr>
          <w:p>
            <w:pPr>
              <w:pStyle w:val="246"/>
              <w:spacing w:line="440" w:lineRule="exact"/>
              <w:ind w:left="0"/>
              <w:rPr>
                <w:rFonts w:eastAsia="方正仿宋_GBK"/>
                <w:color w:val="000000"/>
                <w:sz w:val="24"/>
                <w14:textFill>
                  <w14:solidFill>
                    <w14:srgbClr w14:val="000000"/>
                  </w14:solidFill>
                </w14:textFill>
              </w:rPr>
            </w:pPr>
          </w:p>
        </w:tc>
        <w:tc>
          <w:tcPr>
            <w:tcW w:w="1143" w:type="dxa"/>
          </w:tcPr>
          <w:p>
            <w:pPr>
              <w:pStyle w:val="245"/>
              <w:spacing w:line="440" w:lineRule="exact"/>
              <w:rPr>
                <w:rFonts w:eastAsia="方正仿宋_GBK"/>
                <w:color w:val="000000"/>
                <w:sz w:val="24"/>
                <w14:textFill>
                  <w14:solidFill>
                    <w14:srgbClr w14:val="000000"/>
                  </w14:solidFill>
                </w14:textFill>
              </w:rPr>
            </w:pPr>
          </w:p>
        </w:tc>
        <w:tc>
          <w:tcPr>
            <w:tcW w:w="800" w:type="dxa"/>
          </w:tcPr>
          <w:p>
            <w:pPr>
              <w:pStyle w:val="245"/>
              <w:spacing w:line="440" w:lineRule="exact"/>
              <w:ind w:left="0"/>
              <w:rPr>
                <w:rFonts w:eastAsia="方正仿宋_GBK"/>
                <w:color w:val="000000"/>
                <w:sz w:val="24"/>
                <w14:textFill>
                  <w14:solidFill>
                    <w14:srgbClr w14:val="000000"/>
                  </w14:solidFill>
                </w14:textFill>
              </w:rPr>
            </w:pPr>
          </w:p>
        </w:tc>
      </w:tr>
      <w:tr>
        <w:trPr>
          <w:trHeight w:val="435"/>
        </w:trPr>
        <w:tc>
          <w:tcPr>
            <w:tcW w:w="758" w:type="dxa"/>
            <w:vAlign w:val="center"/>
          </w:tcPr>
          <w:p>
            <w:pPr>
              <w:pStyle w:val="286"/>
              <w:spacing w:line="440" w:lineRule="exact"/>
              <w:ind w:left="0"/>
              <w:jc w:val="center"/>
              <w:rPr>
                <w:rFonts w:eastAsia="方正仿宋_GBK"/>
                <w:color w:val="000000"/>
                <w:sz w:val="24"/>
                <w14:textFill>
                  <w14:solidFill>
                    <w14:srgbClr w14:val="000000"/>
                  </w14:solidFill>
                </w14:textFill>
              </w:rPr>
            </w:pPr>
            <w:r>
              <w:rPr>
                <w:rFonts w:eastAsia="方正仿宋_GBK"/>
                <w:color w:val="000000"/>
                <w:sz w:val="24"/>
                <w14:textFill>
                  <w14:solidFill>
                    <w14:srgbClr w14:val="000000"/>
                  </w14:solidFill>
                </w14:textFill>
              </w:rPr>
              <w:t>7</w:t>
            </w:r>
          </w:p>
        </w:tc>
        <w:tc>
          <w:tcPr>
            <w:tcW w:w="2005" w:type="dxa"/>
            <w:vAlign w:val="center"/>
          </w:tcPr>
          <w:p>
            <w:pPr>
              <w:pStyle w:val="296"/>
              <w:spacing w:line="440" w:lineRule="exact"/>
              <w:ind w:left="0"/>
              <w:jc w:val="center"/>
              <w:rPr>
                <w:rFonts w:eastAsia="方正仿宋_GBK"/>
                <w:sz w:val="24"/>
                <w:szCs w:val="24"/>
              </w:rPr>
            </w:pPr>
            <w:r>
              <w:rPr>
                <w:rFonts w:eastAsia="方正仿宋_GBK"/>
                <w:sz w:val="24"/>
                <w:szCs w:val="24"/>
              </w:rPr>
              <w:t xml:space="preserve">直流变频中央空调主机 </w:t>
            </w:r>
            <w:r>
              <w:rPr>
                <w:rFonts w:eastAsia="方正仿宋_GBK"/>
                <w:color w:val="000000"/>
                <w:sz w:val="24"/>
                <w:szCs w:val="24"/>
              </w:rPr>
              <w:t>制冷量：</w:t>
            </w:r>
            <w:r>
              <w:rPr>
                <w:rFonts w:eastAsia="方正仿宋_GBK" w:hint="eastAsia"/>
                <w:color w:val="000000"/>
                <w:sz w:val="24"/>
                <w:szCs w:val="24"/>
              </w:rPr>
              <w:t>≥</w:t>
            </w:r>
            <w:r>
              <w:rPr>
                <w:rFonts w:eastAsia="方正仿宋_GBK"/>
                <w:color w:val="000000"/>
                <w:sz w:val="24"/>
                <w:szCs w:val="24"/>
              </w:rPr>
              <w:t>85KW</w:t>
            </w:r>
          </w:p>
        </w:tc>
        <w:tc>
          <w:tcPr>
            <w:tcW w:w="2940" w:type="dxa"/>
          </w:tcPr>
          <w:p>
            <w:pPr>
              <w:pStyle w:val="243"/>
              <w:spacing w:line="440" w:lineRule="exact"/>
              <w:ind w:left="0"/>
              <w:rPr>
                <w:rFonts w:eastAsia="方正仿宋_GBK"/>
                <w:color w:val="000000"/>
                <w:sz w:val="24"/>
                <w14:textFill>
                  <w14:solidFill>
                    <w14:srgbClr w14:val="000000"/>
                  </w14:solidFill>
                </w14:textFill>
              </w:rPr>
            </w:pPr>
          </w:p>
        </w:tc>
        <w:tc>
          <w:tcPr>
            <w:tcW w:w="818" w:type="dxa"/>
            <w:vAlign w:val="center"/>
          </w:tcPr>
          <w:p>
            <w:pPr>
              <w:pStyle w:val="242"/>
              <w:spacing w:line="440" w:lineRule="exact"/>
              <w:ind w:left="0"/>
              <w:jc w:val="center"/>
              <w:rPr>
                <w:rFonts w:eastAsia="方正仿宋_GBK"/>
                <w:color w:val="000000"/>
                <w:sz w:val="24"/>
                <w14:textFill>
                  <w14:solidFill>
                    <w14:srgbClr w14:val="000000"/>
                  </w14:solidFill>
                </w14:textFill>
              </w:rPr>
            </w:pPr>
            <w:r>
              <w:rPr>
                <w:rFonts w:eastAsia="方正仿宋_GBK" w:cs="宋体"/>
                <w:sz w:val="24"/>
                <w:szCs w:val="24"/>
              </w:rPr>
              <w:t>台</w:t>
            </w:r>
          </w:p>
        </w:tc>
        <w:tc>
          <w:tcPr>
            <w:tcW w:w="932" w:type="dxa"/>
            <w:vAlign w:val="center"/>
          </w:tcPr>
          <w:p>
            <w:pPr>
              <w:pStyle w:val="463"/>
              <w:spacing w:line="440" w:lineRule="exact"/>
              <w:ind w:left="0"/>
              <w:jc w:val="center"/>
              <w:rPr>
                <w:rFonts w:eastAsia="方正仿宋_GBK"/>
                <w:i w:val="0"/>
                <w:sz w:val="24"/>
                <w:szCs w:val="24"/>
              </w:rPr>
            </w:pPr>
            <w:r>
              <w:rPr>
                <w:rFonts w:eastAsia="方正仿宋_GBK"/>
                <w:i w:val="0"/>
                <w:sz w:val="24"/>
                <w:szCs w:val="24"/>
              </w:rPr>
              <w:t>1</w:t>
            </w:r>
          </w:p>
        </w:tc>
        <w:tc>
          <w:tcPr>
            <w:tcW w:w="1190" w:type="dxa"/>
          </w:tcPr>
          <w:p>
            <w:pPr>
              <w:pStyle w:val="241"/>
              <w:spacing w:line="440" w:lineRule="exact"/>
              <w:ind w:left="0"/>
              <w:rPr>
                <w:rFonts w:eastAsia="方正仿宋_GBK"/>
                <w:color w:val="000000"/>
                <w:sz w:val="24"/>
                <w14:textFill>
                  <w14:solidFill>
                    <w14:srgbClr w14:val="000000"/>
                  </w14:solidFill>
                </w14:textFill>
              </w:rPr>
            </w:pPr>
          </w:p>
        </w:tc>
        <w:tc>
          <w:tcPr>
            <w:tcW w:w="1143" w:type="dxa"/>
          </w:tcPr>
          <w:p>
            <w:pPr>
              <w:pStyle w:val="240"/>
              <w:spacing w:line="440" w:lineRule="exact"/>
              <w:rPr>
                <w:rFonts w:eastAsia="方正仿宋_GBK"/>
                <w:color w:val="000000"/>
                <w:sz w:val="24"/>
                <w14:textFill>
                  <w14:solidFill>
                    <w14:srgbClr w14:val="000000"/>
                  </w14:solidFill>
                </w14:textFill>
              </w:rPr>
            </w:pPr>
          </w:p>
        </w:tc>
        <w:tc>
          <w:tcPr>
            <w:tcW w:w="800" w:type="dxa"/>
          </w:tcPr>
          <w:p>
            <w:pPr>
              <w:pStyle w:val="240"/>
              <w:spacing w:line="440" w:lineRule="exact"/>
              <w:ind w:left="0"/>
              <w:rPr>
                <w:rFonts w:eastAsia="方正仿宋_GBK"/>
                <w:color w:val="000000"/>
                <w:sz w:val="24"/>
                <w14:textFill>
                  <w14:solidFill>
                    <w14:srgbClr w14:val="000000"/>
                  </w14:solidFill>
                </w14:textFill>
              </w:rPr>
            </w:pPr>
          </w:p>
        </w:tc>
      </w:tr>
      <w:tr>
        <w:trPr>
          <w:trHeight w:val="435"/>
        </w:trPr>
        <w:tc>
          <w:tcPr>
            <w:tcW w:w="758" w:type="dxa"/>
            <w:vAlign w:val="center"/>
          </w:tcPr>
          <w:p>
            <w:pPr>
              <w:pStyle w:val="287"/>
              <w:spacing w:line="440" w:lineRule="exact"/>
              <w:ind w:left="0"/>
              <w:jc w:val="center"/>
              <w:rPr>
                <w:rFonts w:eastAsia="方正仿宋_GBK"/>
                <w:color w:val="000000"/>
                <w:sz w:val="24"/>
                <w14:textFill>
                  <w14:solidFill>
                    <w14:srgbClr w14:val="000000"/>
                  </w14:solidFill>
                </w14:textFill>
              </w:rPr>
            </w:pPr>
            <w:r>
              <w:rPr>
                <w:rFonts w:eastAsia="方正仿宋_GBK"/>
                <w:color w:val="000000"/>
                <w:sz w:val="24"/>
                <w14:textFill>
                  <w14:solidFill>
                    <w14:srgbClr w14:val="000000"/>
                  </w14:solidFill>
                </w14:textFill>
              </w:rPr>
              <w:t>8</w:t>
            </w:r>
          </w:p>
        </w:tc>
        <w:tc>
          <w:tcPr>
            <w:tcW w:w="2005" w:type="dxa"/>
            <w:vAlign w:val="center"/>
          </w:tcPr>
          <w:p>
            <w:pPr>
              <w:pStyle w:val="297"/>
              <w:spacing w:line="440" w:lineRule="exact"/>
              <w:ind w:left="0"/>
              <w:jc w:val="center"/>
              <w:rPr>
                <w:rFonts w:eastAsia="方正仿宋_GBK"/>
                <w:sz w:val="24"/>
                <w:szCs w:val="24"/>
              </w:rPr>
            </w:pPr>
            <w:r>
              <w:rPr>
                <w:rFonts w:eastAsia="方正仿宋_GBK"/>
                <w:sz w:val="24"/>
                <w:szCs w:val="24"/>
              </w:rPr>
              <w:t xml:space="preserve">直流变频中央空调主机 </w:t>
            </w:r>
            <w:r>
              <w:rPr>
                <w:rFonts w:eastAsia="方正仿宋_GBK"/>
                <w:color w:val="000000"/>
                <w:sz w:val="24"/>
                <w:szCs w:val="24"/>
              </w:rPr>
              <w:t>制冷量：</w:t>
            </w:r>
            <w:r>
              <w:rPr>
                <w:rFonts w:eastAsia="方正仿宋_GBK" w:hint="eastAsia"/>
                <w:color w:val="000000"/>
                <w:sz w:val="24"/>
                <w:szCs w:val="24"/>
              </w:rPr>
              <w:t>≥</w:t>
            </w:r>
            <w:r>
              <w:rPr>
                <w:rFonts w:eastAsia="方正仿宋_GBK"/>
                <w:color w:val="000000"/>
                <w:sz w:val="24"/>
                <w:szCs w:val="24"/>
              </w:rPr>
              <w:t>45KW</w:t>
            </w:r>
          </w:p>
        </w:tc>
        <w:tc>
          <w:tcPr>
            <w:tcW w:w="2940" w:type="dxa"/>
          </w:tcPr>
          <w:p>
            <w:pPr>
              <w:pStyle w:val="238"/>
              <w:spacing w:line="440" w:lineRule="exact"/>
              <w:ind w:left="0"/>
              <w:rPr>
                <w:rFonts w:eastAsia="方正仿宋_GBK"/>
                <w:color w:val="000000"/>
                <w:sz w:val="24"/>
                <w14:textFill>
                  <w14:solidFill>
                    <w14:srgbClr w14:val="000000"/>
                  </w14:solidFill>
                </w14:textFill>
              </w:rPr>
            </w:pPr>
          </w:p>
        </w:tc>
        <w:tc>
          <w:tcPr>
            <w:tcW w:w="818" w:type="dxa"/>
            <w:vAlign w:val="center"/>
          </w:tcPr>
          <w:p>
            <w:pPr>
              <w:pStyle w:val="237"/>
              <w:spacing w:line="440" w:lineRule="exact"/>
              <w:ind w:left="0"/>
              <w:jc w:val="center"/>
              <w:rPr>
                <w:rFonts w:eastAsia="方正仿宋_GBK"/>
                <w:color w:val="000000"/>
                <w:sz w:val="24"/>
                <w14:textFill>
                  <w14:solidFill>
                    <w14:srgbClr w14:val="000000"/>
                  </w14:solidFill>
                </w14:textFill>
              </w:rPr>
            </w:pPr>
            <w:r>
              <w:rPr>
                <w:rFonts w:eastAsia="方正仿宋_GBK" w:cs="宋体"/>
                <w:sz w:val="24"/>
                <w:szCs w:val="24"/>
              </w:rPr>
              <w:t>台</w:t>
            </w:r>
          </w:p>
        </w:tc>
        <w:tc>
          <w:tcPr>
            <w:tcW w:w="932" w:type="dxa"/>
            <w:vAlign w:val="center"/>
          </w:tcPr>
          <w:p>
            <w:pPr>
              <w:pStyle w:val="464"/>
              <w:spacing w:line="440" w:lineRule="exact"/>
              <w:ind w:left="0"/>
              <w:jc w:val="center"/>
              <w:rPr>
                <w:rFonts w:eastAsia="方正仿宋_GBK"/>
                <w:i w:val="0"/>
                <w:sz w:val="24"/>
                <w:szCs w:val="24"/>
              </w:rPr>
            </w:pPr>
            <w:r>
              <w:rPr>
                <w:rFonts w:eastAsia="方正仿宋_GBK"/>
                <w:i w:val="0"/>
                <w:sz w:val="24"/>
                <w:szCs w:val="24"/>
              </w:rPr>
              <w:t>2</w:t>
            </w:r>
          </w:p>
        </w:tc>
        <w:tc>
          <w:tcPr>
            <w:tcW w:w="1190" w:type="dxa"/>
          </w:tcPr>
          <w:p>
            <w:pPr>
              <w:pStyle w:val="236"/>
              <w:spacing w:line="440" w:lineRule="exact"/>
              <w:ind w:left="0"/>
              <w:rPr>
                <w:rFonts w:eastAsia="方正仿宋_GBK"/>
                <w:color w:val="000000"/>
                <w:sz w:val="24"/>
                <w14:textFill>
                  <w14:solidFill>
                    <w14:srgbClr w14:val="000000"/>
                  </w14:solidFill>
                </w14:textFill>
              </w:rPr>
            </w:pPr>
          </w:p>
        </w:tc>
        <w:tc>
          <w:tcPr>
            <w:tcW w:w="1143" w:type="dxa"/>
          </w:tcPr>
          <w:p>
            <w:pPr>
              <w:pStyle w:val="235"/>
              <w:spacing w:line="440" w:lineRule="exact"/>
              <w:rPr>
                <w:rFonts w:eastAsia="方正仿宋_GBK"/>
                <w:color w:val="000000"/>
                <w:sz w:val="24"/>
                <w14:textFill>
                  <w14:solidFill>
                    <w14:srgbClr w14:val="000000"/>
                  </w14:solidFill>
                </w14:textFill>
              </w:rPr>
            </w:pPr>
          </w:p>
        </w:tc>
        <w:tc>
          <w:tcPr>
            <w:tcW w:w="800" w:type="dxa"/>
          </w:tcPr>
          <w:p>
            <w:pPr>
              <w:pStyle w:val="235"/>
              <w:spacing w:line="440" w:lineRule="exact"/>
              <w:ind w:left="0"/>
              <w:rPr>
                <w:rFonts w:eastAsia="方正仿宋_GBK"/>
                <w:color w:val="000000"/>
                <w:sz w:val="24"/>
                <w14:textFill>
                  <w14:solidFill>
                    <w14:srgbClr w14:val="000000"/>
                  </w14:solidFill>
                </w14:textFill>
              </w:rPr>
            </w:pPr>
          </w:p>
        </w:tc>
      </w:tr>
      <w:tr>
        <w:trPr>
          <w:trHeight w:val="435"/>
        </w:trPr>
        <w:tc>
          <w:tcPr>
            <w:tcW w:w="758" w:type="dxa"/>
            <w:vAlign w:val="center"/>
          </w:tcPr>
          <w:p>
            <w:pPr>
              <w:pStyle w:val="288"/>
              <w:spacing w:line="440" w:lineRule="exact"/>
              <w:ind w:left="0"/>
              <w:jc w:val="center"/>
              <w:rPr>
                <w:rFonts w:eastAsia="方正仿宋_GBK"/>
                <w:color w:val="000000"/>
                <w:sz w:val="24"/>
                <w14:textFill>
                  <w14:solidFill>
                    <w14:srgbClr w14:val="000000"/>
                  </w14:solidFill>
                </w14:textFill>
              </w:rPr>
            </w:pPr>
            <w:r>
              <w:rPr>
                <w:rFonts w:eastAsia="方正仿宋_GBK"/>
                <w:color w:val="000000"/>
                <w:sz w:val="24"/>
                <w14:textFill>
                  <w14:solidFill>
                    <w14:srgbClr w14:val="000000"/>
                  </w14:solidFill>
                </w14:textFill>
              </w:rPr>
              <w:t>9</w:t>
            </w:r>
          </w:p>
        </w:tc>
        <w:tc>
          <w:tcPr>
            <w:tcW w:w="2005" w:type="dxa"/>
            <w:vAlign w:val="center"/>
          </w:tcPr>
          <w:p>
            <w:pPr>
              <w:pStyle w:val="298"/>
              <w:spacing w:line="440" w:lineRule="exact"/>
              <w:ind w:left="0"/>
              <w:jc w:val="center"/>
              <w:rPr>
                <w:rFonts w:eastAsia="方正仿宋_GBK"/>
                <w:sz w:val="24"/>
                <w:szCs w:val="24"/>
              </w:rPr>
            </w:pPr>
            <w:r>
              <w:rPr>
                <w:rFonts w:eastAsia="方正仿宋_GBK"/>
                <w:sz w:val="24"/>
                <w:szCs w:val="24"/>
              </w:rPr>
              <w:t xml:space="preserve">直流变频中央空调主机 </w:t>
            </w:r>
            <w:r>
              <w:rPr>
                <w:rFonts w:eastAsia="方正仿宋_GBK"/>
                <w:color w:val="000000"/>
                <w:sz w:val="24"/>
                <w:szCs w:val="24"/>
              </w:rPr>
              <w:t>制冷量：</w:t>
            </w:r>
            <w:r>
              <w:rPr>
                <w:rFonts w:eastAsia="方正仿宋_GBK" w:hint="eastAsia"/>
                <w:color w:val="000000"/>
                <w:sz w:val="24"/>
                <w:szCs w:val="24"/>
              </w:rPr>
              <w:t>≥</w:t>
            </w:r>
            <w:r>
              <w:rPr>
                <w:rFonts w:eastAsia="方正仿宋_GBK"/>
                <w:color w:val="000000"/>
                <w:sz w:val="24"/>
                <w:szCs w:val="24"/>
              </w:rPr>
              <w:t>56KW</w:t>
            </w:r>
          </w:p>
        </w:tc>
        <w:tc>
          <w:tcPr>
            <w:tcW w:w="2940" w:type="dxa"/>
          </w:tcPr>
          <w:p>
            <w:pPr>
              <w:pStyle w:val="233"/>
              <w:spacing w:line="440" w:lineRule="exact"/>
              <w:ind w:left="0"/>
              <w:rPr>
                <w:rFonts w:eastAsia="方正仿宋_GBK"/>
                <w:color w:val="000000"/>
                <w:sz w:val="24"/>
                <w14:textFill>
                  <w14:solidFill>
                    <w14:srgbClr w14:val="000000"/>
                  </w14:solidFill>
                </w14:textFill>
              </w:rPr>
            </w:pPr>
          </w:p>
        </w:tc>
        <w:tc>
          <w:tcPr>
            <w:tcW w:w="818" w:type="dxa"/>
            <w:vAlign w:val="center"/>
          </w:tcPr>
          <w:p>
            <w:pPr>
              <w:pStyle w:val="232"/>
              <w:spacing w:line="440" w:lineRule="exact"/>
              <w:ind w:left="0"/>
              <w:jc w:val="center"/>
              <w:rPr>
                <w:rFonts w:eastAsia="方正仿宋_GBK"/>
                <w:color w:val="000000"/>
                <w:sz w:val="24"/>
                <w14:textFill>
                  <w14:solidFill>
                    <w14:srgbClr w14:val="000000"/>
                  </w14:solidFill>
                </w14:textFill>
              </w:rPr>
            </w:pPr>
            <w:r>
              <w:rPr>
                <w:rFonts w:eastAsia="方正仿宋_GBK" w:cs="宋体"/>
                <w:sz w:val="24"/>
                <w:szCs w:val="24"/>
              </w:rPr>
              <w:t>台</w:t>
            </w:r>
          </w:p>
        </w:tc>
        <w:tc>
          <w:tcPr>
            <w:tcW w:w="932" w:type="dxa"/>
            <w:vAlign w:val="center"/>
          </w:tcPr>
          <w:p>
            <w:pPr>
              <w:pStyle w:val="465"/>
              <w:spacing w:line="440" w:lineRule="exact"/>
              <w:ind w:left="0"/>
              <w:jc w:val="center"/>
              <w:rPr>
                <w:rFonts w:eastAsia="方正仿宋_GBK"/>
                <w:i w:val="0"/>
                <w:sz w:val="24"/>
                <w:szCs w:val="24"/>
              </w:rPr>
            </w:pPr>
            <w:r>
              <w:rPr>
                <w:rFonts w:eastAsia="方正仿宋_GBK"/>
                <w:i w:val="0"/>
                <w:sz w:val="24"/>
                <w:szCs w:val="24"/>
              </w:rPr>
              <w:t>2</w:t>
            </w:r>
          </w:p>
        </w:tc>
        <w:tc>
          <w:tcPr>
            <w:tcW w:w="1190" w:type="dxa"/>
          </w:tcPr>
          <w:p>
            <w:pPr>
              <w:pStyle w:val="231"/>
              <w:spacing w:line="440" w:lineRule="exact"/>
              <w:ind w:left="0"/>
              <w:rPr>
                <w:rFonts w:eastAsia="方正仿宋_GBK"/>
                <w:color w:val="000000"/>
                <w:sz w:val="24"/>
                <w14:textFill>
                  <w14:solidFill>
                    <w14:srgbClr w14:val="000000"/>
                  </w14:solidFill>
                </w14:textFill>
              </w:rPr>
            </w:pPr>
          </w:p>
        </w:tc>
        <w:tc>
          <w:tcPr>
            <w:tcW w:w="1143" w:type="dxa"/>
          </w:tcPr>
          <w:p>
            <w:pPr>
              <w:pStyle w:val="230"/>
              <w:spacing w:line="440" w:lineRule="exact"/>
              <w:rPr>
                <w:rFonts w:eastAsia="方正仿宋_GBK"/>
                <w:color w:val="000000"/>
                <w:sz w:val="24"/>
                <w14:textFill>
                  <w14:solidFill>
                    <w14:srgbClr w14:val="000000"/>
                  </w14:solidFill>
                </w14:textFill>
              </w:rPr>
            </w:pPr>
          </w:p>
        </w:tc>
        <w:tc>
          <w:tcPr>
            <w:tcW w:w="800" w:type="dxa"/>
          </w:tcPr>
          <w:p>
            <w:pPr>
              <w:pStyle w:val="230"/>
              <w:spacing w:line="440" w:lineRule="exact"/>
              <w:ind w:left="0"/>
              <w:rPr>
                <w:rFonts w:eastAsia="方正仿宋_GBK"/>
                <w:color w:val="000000"/>
                <w:sz w:val="24"/>
                <w14:textFill>
                  <w14:solidFill>
                    <w14:srgbClr w14:val="000000"/>
                  </w14:solidFill>
                </w14:textFill>
              </w:rPr>
            </w:pPr>
          </w:p>
        </w:tc>
      </w:tr>
      <w:tr>
        <w:trPr>
          <w:trHeight w:val="894"/>
        </w:trPr>
        <w:tc>
          <w:tcPr>
            <w:tcW w:w="758" w:type="dxa"/>
            <w:vAlign w:val="center"/>
          </w:tcPr>
          <w:p>
            <w:pPr>
              <w:pStyle w:val="288"/>
              <w:spacing w:line="440" w:lineRule="exact"/>
              <w:ind w:left="0"/>
              <w:jc w:val="center"/>
              <w:rPr>
                <w:rFonts w:eastAsia="方正仿宋_GBK"/>
                <w:color w:val="000000"/>
                <w:sz w:val="24"/>
                <w14:textFill>
                  <w14:solidFill>
                    <w14:srgbClr w14:val="000000"/>
                  </w14:solidFill>
                </w14:textFill>
              </w:rPr>
            </w:pPr>
            <w:r>
              <w:rPr>
                <w:rFonts w:eastAsia="方正仿宋_GBK"/>
                <w:color w:val="000000"/>
                <w:sz w:val="24"/>
                <w14:textFill>
                  <w14:solidFill>
                    <w14:srgbClr w14:val="000000"/>
                  </w14:solidFill>
                </w14:textFill>
              </w:rPr>
              <w:t>10</w:t>
            </w:r>
          </w:p>
        </w:tc>
        <w:tc>
          <w:tcPr>
            <w:tcW w:w="2005" w:type="dxa"/>
            <w:vAlign w:val="center"/>
          </w:tcPr>
          <w:p>
            <w:pPr>
              <w:pStyle w:val="298"/>
              <w:spacing w:line="440" w:lineRule="exact"/>
              <w:ind w:left="0"/>
              <w:jc w:val="center"/>
              <w:rPr>
                <w:rFonts w:eastAsia="方正仿宋_GBK"/>
                <w:sz w:val="24"/>
                <w:szCs w:val="24"/>
              </w:rPr>
            </w:pPr>
            <w:r>
              <w:rPr>
                <w:rFonts w:eastAsia="方正仿宋_GBK"/>
                <w:bCs/>
                <w:sz w:val="24"/>
                <w:szCs w:val="24"/>
              </w:rPr>
              <w:t>线控器</w:t>
            </w:r>
          </w:p>
        </w:tc>
        <w:tc>
          <w:tcPr>
            <w:tcW w:w="2940" w:type="dxa"/>
          </w:tcPr>
          <w:p>
            <w:pPr>
              <w:pStyle w:val="233"/>
              <w:spacing w:line="440" w:lineRule="exact"/>
              <w:ind w:left="0"/>
              <w:rPr>
                <w:rFonts w:eastAsia="方正仿宋_GBK"/>
                <w:color w:val="000000"/>
                <w:sz w:val="24"/>
                <w14:textFill>
                  <w14:solidFill>
                    <w14:srgbClr w14:val="000000"/>
                  </w14:solidFill>
                </w14:textFill>
              </w:rPr>
            </w:pPr>
          </w:p>
        </w:tc>
        <w:tc>
          <w:tcPr>
            <w:tcW w:w="818" w:type="dxa"/>
            <w:vAlign w:val="center"/>
          </w:tcPr>
          <w:p>
            <w:pPr>
              <w:pStyle w:val="232"/>
              <w:spacing w:line="440" w:lineRule="exact"/>
              <w:ind w:left="0"/>
              <w:jc w:val="center"/>
              <w:rPr>
                <w:rFonts w:eastAsia="方正仿宋_GBK"/>
                <w:color w:val="000000"/>
                <w:sz w:val="24"/>
                <w14:textFill>
                  <w14:solidFill>
                    <w14:srgbClr w14:val="000000"/>
                  </w14:solidFill>
                </w14:textFill>
              </w:rPr>
            </w:pPr>
            <w:r>
              <w:rPr>
                <w:rFonts w:eastAsia="方正仿宋_GBK" w:cs="宋体"/>
                <w:sz w:val="24"/>
                <w:szCs w:val="24"/>
              </w:rPr>
              <w:t>台</w:t>
            </w:r>
          </w:p>
        </w:tc>
        <w:tc>
          <w:tcPr>
            <w:tcW w:w="932" w:type="dxa"/>
            <w:vAlign w:val="center"/>
          </w:tcPr>
          <w:p>
            <w:pPr>
              <w:pStyle w:val="232"/>
              <w:spacing w:line="440" w:lineRule="exact"/>
              <w:ind w:left="0"/>
              <w:jc w:val="center"/>
              <w:rPr>
                <w:rFonts w:eastAsia="方正仿宋_GBK"/>
                <w:color w:val="000000"/>
                <w:sz w:val="24"/>
                <w14:textFill>
                  <w14:solidFill>
                    <w14:srgbClr w14:val="000000"/>
                  </w14:solidFill>
                </w14:textFill>
              </w:rPr>
            </w:pPr>
            <w:r>
              <w:rPr>
                <w:rFonts w:eastAsia="方正仿宋_GBK"/>
                <w:color w:val="000000"/>
                <w:sz w:val="24"/>
                <w14:textFill>
                  <w14:solidFill>
                    <w14:srgbClr w14:val="000000"/>
                  </w14:solidFill>
                </w14:textFill>
              </w:rPr>
              <w:t>62</w:t>
            </w:r>
          </w:p>
        </w:tc>
        <w:tc>
          <w:tcPr>
            <w:tcW w:w="1190" w:type="dxa"/>
          </w:tcPr>
          <w:p>
            <w:pPr>
              <w:pStyle w:val="231"/>
              <w:spacing w:line="440" w:lineRule="exact"/>
              <w:ind w:left="0"/>
              <w:rPr>
                <w:rFonts w:eastAsia="方正仿宋_GBK"/>
                <w:color w:val="000000"/>
                <w:sz w:val="24"/>
                <w14:textFill>
                  <w14:solidFill>
                    <w14:srgbClr w14:val="000000"/>
                  </w14:solidFill>
                </w14:textFill>
              </w:rPr>
            </w:pPr>
          </w:p>
        </w:tc>
        <w:tc>
          <w:tcPr>
            <w:tcW w:w="1143" w:type="dxa"/>
          </w:tcPr>
          <w:p>
            <w:pPr>
              <w:pStyle w:val="230"/>
              <w:spacing w:line="440" w:lineRule="exact"/>
              <w:rPr>
                <w:rFonts w:eastAsia="方正仿宋_GBK"/>
                <w:color w:val="000000"/>
                <w:sz w:val="24"/>
                <w14:textFill>
                  <w14:solidFill>
                    <w14:srgbClr w14:val="000000"/>
                  </w14:solidFill>
                </w14:textFill>
              </w:rPr>
            </w:pPr>
          </w:p>
        </w:tc>
        <w:tc>
          <w:tcPr>
            <w:tcW w:w="800" w:type="dxa"/>
          </w:tcPr>
          <w:p>
            <w:pPr>
              <w:pStyle w:val="230"/>
              <w:spacing w:line="440" w:lineRule="exact"/>
              <w:ind w:left="0"/>
              <w:rPr>
                <w:rFonts w:eastAsia="方正仿宋_GBK"/>
                <w:color w:val="000000"/>
                <w:sz w:val="24"/>
                <w14:textFill>
                  <w14:solidFill>
                    <w14:srgbClr w14:val="000000"/>
                  </w14:solidFill>
                </w14:textFill>
              </w:rPr>
            </w:pPr>
          </w:p>
        </w:tc>
      </w:tr>
    </w:tbl>
    <w:p>
      <w:pPr>
        <w:pStyle w:val="300"/>
        <w:spacing w:line="440" w:lineRule="exact"/>
        <w:rPr>
          <w:rFonts w:eastAsia="方正仿宋_GBK"/>
          <w:color w:val="000000"/>
          <w:sz w:val="24"/>
          <w14:textFill>
            <w14:solidFill>
              <w14:srgbClr w14:val="000000"/>
            </w14:solidFill>
          </w14:textFill>
          <w:lang w:val="en-GB"/>
        </w:rPr>
      </w:pPr>
      <w:r>
        <w:rPr>
          <w:rFonts w:eastAsia="方正仿宋_GBK"/>
          <w:color w:val="000000"/>
          <w:sz w:val="24"/>
          <w14:textFill>
            <w14:solidFill>
              <w14:srgbClr w14:val="000000"/>
            </w14:solidFill>
          </w14:textFill>
          <w:lang w:val="en-GB"/>
        </w:rPr>
        <w:t>注：</w:t>
      </w:r>
    </w:p>
    <w:p>
      <w:pPr>
        <w:pStyle w:val="300"/>
        <w:spacing w:line="440" w:lineRule="exact"/>
        <w:ind w:firstLineChars="150" w:firstLine="360"/>
        <w:rPr>
          <w:rFonts w:eastAsia="方正仿宋_GBK"/>
          <w:color w:val="000000"/>
          <w:sz w:val="24"/>
          <w14:textFill>
            <w14:solidFill>
              <w14:srgbClr w14:val="000000"/>
            </w14:solidFill>
          </w14:textFill>
          <w:lang w:val="en-GB"/>
        </w:rPr>
      </w:pPr>
      <w:r>
        <w:rPr>
          <w:rFonts w:eastAsia="方正仿宋_GBK"/>
          <w:color w:val="000000"/>
          <w:sz w:val="24"/>
          <w14:textFill>
            <w14:solidFill>
              <w14:srgbClr w14:val="000000"/>
            </w14:solidFill>
          </w14:textFill>
        </w:rPr>
        <w:t>1、</w:t>
      </w:r>
      <w:r>
        <w:rPr>
          <w:rFonts w:eastAsia="方正仿宋_GBK"/>
          <w:color w:val="000000"/>
          <w:sz w:val="24"/>
          <w14:textFill>
            <w14:solidFill>
              <w14:srgbClr w14:val="000000"/>
            </w14:solidFill>
          </w14:textFill>
          <w:lang w:val="en-GB"/>
        </w:rPr>
        <w:t>供应商必须对应《用户需求书》中“空调设备参数要求”的内容逐条说明，并提供承诺函或相关印证材料（承诺中标后所投设备与投标时一致）并加盖供应商公章。</w:t>
      </w:r>
    </w:p>
    <w:sectPr>
      <w:pgSz w:w="11907" w:h="16840"/>
      <w:pgMar w:top="2098" w:right="1474" w:bottom="1985" w:left="1588"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方正小标宋_GBK">
    <w:panose1 w:val="03000509000000000000"/>
    <w:charset w:val="86"/>
    <w:family w:val="script"/>
    <w:pitch w:val="variable"/>
    <w:sig w:usb0="00000001" w:usb1="080E0000" w:usb2="00000000" w:usb3="00000000" w:csb0="00040000" w:csb1="00000000"/>
  </w:font>
  <w:font w:name="仿宋">
    <w:panose1 w:val="02010609060101010101"/>
    <w:charset w:val="86"/>
    <w:family w:val="modern"/>
    <w:pitch w:val="variable"/>
    <w:sig w:usb0="800002BF" w:usb1="38CF7CFA" w:usb2="00000016" w:usb3="00000000" w:csb0="00040001" w:csb1="00000000"/>
  </w:font>
  <w:font w:name="方正黑体_GBK">
    <w:panose1 w:val="03000509000000000000"/>
    <w:charset w:val="86"/>
    <w:family w:val="script"/>
    <w:pitch w:val="variable"/>
    <w:sig w:usb0="00000001" w:usb1="080E0000" w:usb2="00000000" w:usb3="00000000" w:csb0="00040000" w:csb1="00000000"/>
  </w:font>
  <w:font w:name="方正楷体_GBK">
    <w:panose1 w:val="03000509000000000000"/>
    <w:charset w:val="86"/>
    <w:family w:val="script"/>
    <w:pitch w:val="variable"/>
    <w:sig w:usb0="00000001" w:usb1="080E0000" w:usb2="00000000" w:usb3="00000000" w:csb0="00040000" w:csb1="00000000"/>
  </w:font>
  <w:font w:name="方正仿宋_GBK">
    <w:panose1 w:val="03000509000000000000"/>
    <w:charset w:val="86"/>
    <w:family w:val="script"/>
    <w:pitch w:val="variable"/>
    <w:sig w:usb0="00000001" w:usb1="080E0000" w:usb2="00000000" w:usb3="00000000" w:csb0="00040000" w:csb1="00000000"/>
  </w:font>
  <w:font w:name="宋体">
    <w:panose1 w:val="02010600030101010101"/>
    <w:charset w:val="86"/>
    <w:family w:val="auto"/>
    <w:pitch w:val="variable"/>
    <w:sig w:usb0="00000003" w:usb1="080E0000" w:usb2="00000000" w:usb3="00000000" w:csb0="00040001" w:csb1="00000000"/>
  </w:font>
  <w:font w:name="Times New Roman">
    <w:panose1 w:val="02020603050405020304"/>
    <w:charset w:val="00"/>
    <w:family w:val="auto"/>
    <w:pitch w:val="variable"/>
    <w:sig w:usb0="00000A87" w:usb1="00000000" w:usb2="00000000" w:usb3="00000000" w:csb0="400001BF" w:csb1="DFF70000"/>
  </w:font>
  <w:font w:name="Cambria">
    <w:panose1 w:val="02040503050406030204"/>
    <w:charset w:val="00"/>
    <w:family w:val="roman"/>
    <w:pitch w:val="variable"/>
    <w:sig w:usb0="E00006FF" w:usb1="420024FF" w:usb2="02000000" w:usb3="00000000" w:csb0="2000019F" w:csb1="00000000"/>
  </w:font>
  <w:font w:name="Arial">
    <w:panose1 w:val="020B0604020202020204"/>
    <w:charset w:val="00"/>
    <w:family w:val="auto"/>
    <w:pitch w:val="variable"/>
    <w:sig w:usb0="00007A87" w:usb1="80000000" w:usb2="00000008" w:usb3="00000000" w:csb0="400001FF" w:csb1="FFFF0000"/>
  </w:font>
  <w:font w:name="黑体">
    <w:panose1 w:val="02010600030101010101"/>
    <w:charset w:val="86"/>
    <w:family w:val="auto"/>
    <w:pitch w:val="variable"/>
    <w:sig w:usb0="00000001" w:usb1="080E0000" w:usb2="00000000" w:usb3="00000000" w:csb0="00040000" w:csb1="00000000"/>
  </w:font>
  <w:font w:name="Calibri">
    <w:panose1 w:val="020F0502020204030204"/>
    <w:charset w:val="00"/>
    <w:family w:val="swiss"/>
    <w:pitch w:val="variable"/>
    <w:sig w:usb0="E4002EFF" w:usb1="C000247B" w:usb2="00000009" w:usb3="00000000" w:csb0="200001FF" w:csb1="00000000"/>
  </w:font>
  <w:font w:name="Wingdings">
    <w:panose1 w:val="05000000000000000000"/>
    <w:charset w:val="02"/>
    <w:family w:val="auto"/>
    <w:pitch w:val="variable"/>
    <w:sig w:usb0="00000000" w:usb1="00000000" w:usb2="00000000" w:usb3="00000000" w:csb0="80000000"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472726CD"/>
    <w:multiLevelType w:val="singleLevel"/>
    <w:tmpl w:val="00000000"/>
    <w:lvl w:ilvl="0">
      <w:start w:val="1"/>
      <w:numFmt w:val="bullet"/>
      <w:lvlRestart w:val="0"/>
      <w:lvlText w:val=""/>
      <w:lvlJc w:val="left"/>
      <w:pPr>
        <w:tabs>
          <w:tab w:val="num" w:pos="360"/>
        </w:tabs>
        <w:ind w:left="360" w:hanging="360"/>
      </w:pPr>
      <w:rPr>
        <w:rFonts w:ascii="Wingdings" w:hAnsi="Wingdings" w:hint="default"/>
      </w:rPr>
    </w:lvl>
  </w:abstractNum>
  <w:abstractNum w:abstractNumId="1">
    <w:nsid w:val="1ABD63A1"/>
    <w:multiLevelType w:val="singleLevel"/>
    <w:tmpl w:val="00000000"/>
    <w:lvl w:ilvl="0">
      <w:start w:val="1"/>
      <w:numFmt w:val="bullet"/>
      <w:lvlRestart w:val="0"/>
      <w:lvlText w:val=""/>
      <w:lvlJc w:val="left"/>
      <w:pPr>
        <w:tabs>
          <w:tab w:val="num" w:pos="1200"/>
        </w:tabs>
        <w:ind w:left="1200" w:hanging="360"/>
      </w:pPr>
      <w:rPr>
        <w:rFonts w:ascii="Wingdings" w:hAnsi="Wingdings" w:hint="default"/>
      </w:rPr>
    </w:lvl>
  </w:abstractNum>
  <w:num w:numId="1">
    <w:abstractNumId w:val="0"/>
  </w:num>
  <w:num w:numId="2">
    <w:abstractNumId w:val="1"/>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10"/>
  <w:doNotDisplayPageBoundaries/>
  <w:displayBackgroundShape/>
  <w:bordersDoNotSurroundHeader/>
  <w:bordersDoNotSurroundFooter/>
  <w:trackRevisions/>
  <w:defaultTabStop w:val="420"/>
  <w:drawingGridHorizontalSpacing w:val="105"/>
  <w:drawingGridVerticalSpacing w:val="156"/>
  <w:displayHorizontalDrawingGridEvery w:val="0"/>
  <w:displayVerticalDrawingGridEvery w:val="1"/>
  <w:characterSpacingControl w:val="compressPunctuation"/>
  <w:compat>
    <w:spaceForUL/>
    <w:balanceSingleByteDoubleByteWidth/>
    <w:ulTrailSpace/>
    <w:doNotExpandShiftReturn/>
    <w:adjustLineHeightInTable/>
    <w:useAltKinsokuLineBreakRules/>
    <w:splitPgBreakAndParaMark/>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spacing w:line="240" w:lineRule="auto"/>
      <w:jc w:val="both"/>
    </w:pPr>
    <w:rPr>
      <w:rFonts w:ascii="Times New Roman" w:eastAsia="宋体" w:cs="Times New Roman" w:hAnsi="Times New Roman"/>
      <w:kern w:val="2"/>
      <w:sz w:val="21"/>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next w:val="0"/>
    <w:pPr>
      <w:keepNext/>
      <w:keepLines/>
      <w:widowControl w:val="0"/>
      <w:spacing w:line="415" w:lineRule="auto"/>
      <w:jc w:val="both"/>
      <w:outlineLvl w:val="1"/>
    </w:pPr>
    <w:rPr>
      <w:rFonts w:ascii="Cambria" w:eastAsia="仿宋" w:cs="Times New Roman" w:hAnsi="Cambria"/>
      <w:b/>
      <w:bCs/>
      <w:kern w:val="2"/>
      <w:sz w:val="28"/>
      <w:szCs w:val="32"/>
      <w:lang w:val="en-US" w:eastAsia="zh-CN" w:bidi="ar-SA"/>
    </w:rPr>
  </w:style>
  <w:style w:type="paragraph" w:styleId="3">
    <w:name w:val="heading 3"/>
    <w:basedOn w:val="0"/>
    <w:next w:val="0"/>
    <w:pPr>
      <w:keepNext/>
      <w:keepLines/>
      <w:widowControl w:val="0"/>
      <w:spacing w:before="260" w:after="260" w:line="415" w:lineRule="auto"/>
      <w:outlineLvl w:val="2"/>
    </w:pPr>
    <w:rPr>
      <w:b/>
      <w:sz w:val="32"/>
    </w:rPr>
  </w:style>
  <w:style w:type="character" w:default="1" w:styleId="10">
    <w:name w:val="Default Paragraph Font"/>
  </w:style>
  <w:style w:type="paragraph" w:styleId="15">
    <w:name w:val="index 5"/>
    <w:basedOn w:val="0"/>
    <w:autoRedefine/>
    <w:next w:val="0"/>
    <w:pPr>
      <w:ind w:left="1680"/>
    </w:pPr>
  </w:style>
  <w:style w:type="paragraph" w:styleId="16">
    <w:name w:val="index 7"/>
    <w:basedOn w:val="0"/>
    <w:autoRedefine/>
    <w:next w:val="0"/>
    <w:pPr>
      <w:ind w:left="2520"/>
    </w:pPr>
  </w:style>
  <w:style w:type="paragraph" w:styleId="17">
    <w:name w:val="index 8"/>
    <w:basedOn w:val="0"/>
    <w:autoRedefine/>
    <w:next w:val="0"/>
    <w:pPr>
      <w:ind w:left="2940"/>
      <w:jc w:val="both"/>
    </w:pPr>
  </w:style>
  <w:style w:type="paragraph" w:styleId="18">
    <w:name w:val="index 9"/>
    <w:basedOn w:val="0"/>
    <w:autoRedefine/>
    <w:next w:val="0"/>
    <w:pPr>
      <w:ind w:left="3360"/>
    </w:pPr>
  </w:style>
  <w:style w:type="paragraph" w:styleId="19">
    <w:name w:val="toc 1"/>
    <w:basedOn w:val="0"/>
    <w:autoRedefine/>
    <w:next w:val="0"/>
  </w:style>
  <w:style w:type="paragraph" w:styleId="20">
    <w:name w:val="toc 5"/>
    <w:basedOn w:val="0"/>
    <w:autoRedefine/>
    <w:next w:val="0"/>
    <w:pPr>
      <w:ind w:left="1680"/>
    </w:pPr>
  </w:style>
  <w:style w:type="paragraph" w:styleId="21">
    <w:name w:val="index heading"/>
    <w:basedOn w:val="0"/>
    <w:rPr>
      <w:rFonts w:ascii="Arial" w:hAnsi="Arial"/>
      <w:b/>
    </w:rPr>
  </w:style>
  <w:style w:type="paragraph" w:styleId="22">
    <w:name w:val="caption"/>
    <w:basedOn w:val="0"/>
    <w:next w:val="0"/>
    <w:rPr>
      <w:rFonts w:ascii="Arial" w:eastAsia="黑体" w:hAnsi="Arial"/>
      <w:b/>
      <w:sz w:val="20"/>
    </w:rPr>
  </w:style>
  <w:style w:type="paragraph" w:styleId="23">
    <w:name w:val="envelope address"/>
    <w:basedOn w:val="0"/>
    <w:pPr>
      <w:snapToGrid w:val="0"/>
      <w:ind w:left="2880"/>
    </w:pPr>
    <w:rPr>
      <w:rFonts w:ascii="Arial" w:hAnsi="Arial"/>
      <w:sz w:val="24"/>
    </w:rPr>
  </w:style>
  <w:style w:type="character" w:styleId="24">
    <w:name w:val="annotation reference"/>
    <w:basedOn w:val="10"/>
    <w:rPr>
      <w:sz w:val="21"/>
    </w:rPr>
  </w:style>
  <w:style w:type="paragraph" w:styleId="25">
    <w:name w:val="table of authorities"/>
    <w:basedOn w:val="0"/>
    <w:next w:val="0"/>
    <w:pPr>
      <w:ind w:left="420"/>
    </w:pPr>
  </w:style>
  <w:style w:type="paragraph" w:styleId="26">
    <w:name w:val="toa heading"/>
    <w:basedOn w:val="0"/>
    <w:next w:val="0"/>
    <w:pPr>
      <w:spacing w:before="120"/>
    </w:pPr>
    <w:rPr>
      <w:rFonts w:ascii="Arial" w:hAnsi="Arial"/>
      <w:sz w:val="24"/>
    </w:rPr>
  </w:style>
  <w:style w:type="paragraph" w:styleId="27">
    <w:name w:val="List Bullet"/>
    <w:basedOn w:val="0"/>
    <w:pPr>
      <w:numPr>
        <w:ilvl w:val="0"/>
        <w:numId w:val="1"/>
      </w:numPr>
    </w:pPr>
  </w:style>
  <w:style w:type="paragraph" w:styleId="28">
    <w:name w:val="List 3"/>
    <w:basedOn w:val="0"/>
    <w:pPr>
      <w:ind w:left="1260" w:hanging="420"/>
    </w:pPr>
  </w:style>
  <w:style w:type="paragraph" w:styleId="29">
    <w:name w:val="List 5"/>
    <w:basedOn w:val="0"/>
    <w:pPr>
      <w:ind w:left="2100" w:hanging="420"/>
    </w:pPr>
  </w:style>
  <w:style w:type="paragraph" w:styleId="30">
    <w:name w:val="List Bullet 3"/>
    <w:basedOn w:val="0"/>
    <w:pPr>
      <w:numPr>
        <w:ilvl w:val="0"/>
        <w:numId w:val="2"/>
      </w:numPr>
    </w:pPr>
  </w:style>
  <w:style w:type="paragraph" w:styleId="31">
    <w:name w:val="Body Text Indent"/>
    <w:basedOn w:val="0"/>
    <w:pPr>
      <w:spacing w:after="120"/>
      <w:ind w:left="420"/>
    </w:pPr>
  </w:style>
  <w:style w:type="paragraph" w:styleId="32">
    <w:name w:val="List Continue"/>
    <w:basedOn w:val="0"/>
    <w:pPr>
      <w:spacing w:after="120"/>
      <w:ind w:left="420"/>
    </w:pPr>
  </w:style>
  <w:style w:type="paragraph" w:styleId="33">
    <w:name w:val="List Continue 2"/>
    <w:basedOn w:val="0"/>
    <w:pPr>
      <w:spacing w:after="120"/>
      <w:ind w:left="840"/>
    </w:pPr>
  </w:style>
  <w:style w:type="paragraph" w:customStyle="1" w:styleId="34">
    <w:name w:val="样式 10 磅"/>
    <w:next w:val="16"/>
    <w:pPr>
      <w:widowControl w:val="0"/>
      <w:jc w:val="both"/>
    </w:pPr>
    <w:rPr>
      <w:rFonts w:ascii="Times New Roman" w:eastAsia="宋体" w:cs="Times New Roman" w:hAnsi="Times New Roman"/>
      <w:kern w:val="2"/>
      <w:sz w:val="21"/>
      <w:szCs w:val="24"/>
      <w:lang w:val="en-US" w:eastAsia="zh-CN" w:bidi="ar-SA"/>
    </w:rPr>
  </w:style>
  <w:style w:type="paragraph" w:customStyle="1" w:styleId="35">
    <w:name w:val="样式 33 10 磅"/>
    <w:next w:val="29"/>
    <w:pPr>
      <w:widowControl w:val="0"/>
      <w:jc w:val="both"/>
    </w:pPr>
    <w:rPr>
      <w:rFonts w:ascii="Times New Roman" w:eastAsia="宋体" w:cs="Times New Roman" w:hAnsi="Times New Roman"/>
      <w:kern w:val="2"/>
      <w:sz w:val="21"/>
      <w:szCs w:val="24"/>
      <w:lang w:val="en-US" w:eastAsia="zh-CN" w:bidi="ar-SA"/>
    </w:rPr>
  </w:style>
  <w:style w:type="paragraph" w:customStyle="1" w:styleId="36">
    <w:name w:val="样式 44 10 磅"/>
    <w:next w:val="20"/>
    <w:pPr>
      <w:widowControl w:val="0"/>
      <w:jc w:val="both"/>
    </w:pPr>
    <w:rPr>
      <w:rFonts w:ascii="Times New Roman" w:eastAsia="宋体" w:cs="Times New Roman" w:hAnsi="Times New Roman"/>
      <w:kern w:val="2"/>
      <w:sz w:val="21"/>
      <w:szCs w:val="24"/>
      <w:lang w:val="en-US" w:eastAsia="zh-CN" w:bidi="ar-SA"/>
    </w:rPr>
  </w:style>
  <w:style w:type="paragraph" w:customStyle="1" w:styleId="37">
    <w:name w:val="样式 1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38">
    <w:name w:val="样式 48 10 磅"/>
    <w:next w:val="33"/>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39">
    <w:name w:val="样式 2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40">
    <w:name w:val="样式 3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41">
    <w:name w:val="样式 四号"/>
    <w:next w:val="17"/>
    <w:pPr>
      <w:keepNext/>
      <w:keepLines/>
      <w:widowControl w:val="0"/>
      <w:spacing w:line="415" w:lineRule="auto"/>
      <w:jc w:val="both"/>
      <w:outlineLvl w:val="1"/>
    </w:pPr>
    <w:rPr>
      <w:rFonts w:ascii="Cambria" w:eastAsia="仿宋" w:cs="Times New Roman" w:hAnsi="Cambria"/>
      <w:b/>
      <w:bCs/>
      <w:kern w:val="2"/>
      <w:sz w:val="28"/>
      <w:szCs w:val="32"/>
      <w:lang w:val="en-US" w:eastAsia="zh-CN" w:bidi="ar-SA"/>
    </w:rPr>
  </w:style>
  <w:style w:type="paragraph" w:customStyle="1" w:styleId="42">
    <w:name w:val="样式 4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43">
    <w:name w:val="样式 5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44">
    <w:name w:val="样式 46 10 磅"/>
    <w:next w:val="31"/>
    <w:pPr>
      <w:widowControl w:val="0"/>
      <w:jc w:val="both"/>
    </w:pPr>
    <w:rPr>
      <w:rFonts w:ascii="Times New Roman" w:eastAsia="宋体" w:cs="Times New Roman" w:hAnsi="Times New Roman"/>
      <w:kern w:val="2"/>
      <w:sz w:val="21"/>
      <w:szCs w:val="24"/>
      <w:lang w:val="en-US" w:eastAsia="zh-CN" w:bidi="ar-SA"/>
    </w:rPr>
  </w:style>
  <w:style w:type="paragraph" w:customStyle="1" w:styleId="45">
    <w:name w:val="样式 6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46">
    <w:name w:val="样式 7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47">
    <w:name w:val="样式 8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48">
    <w:name w:val="样式 9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49">
    <w:name w:val="样式 10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50">
    <w:name w:val="样式 11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51">
    <w:name w:val="样式 12 10 磅"/>
    <w:pPr>
      <w:widowControl w:val="0"/>
      <w:jc w:val="both"/>
    </w:pPr>
    <w:rPr>
      <w:rFonts w:ascii="Times New Roman" w:eastAsia="宋体" w:cs="Times New Roman" w:hAnsi="Times New Roman"/>
      <w:kern w:val="2"/>
      <w:sz w:val="21"/>
      <w:szCs w:val="24"/>
      <w:lang w:val="en-US" w:eastAsia="zh-CN" w:bidi="ar-SA"/>
    </w:rPr>
  </w:style>
  <w:style w:type="paragraph" w:customStyle="1" w:styleId="52">
    <w:name w:val="样式 13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53">
    <w:name w:val="样式 14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54">
    <w:name w:val="样式 26 10 磅"/>
    <w:next w:val="25"/>
    <w:pPr>
      <w:widowControl w:val="0"/>
      <w:jc w:val="both"/>
    </w:pPr>
    <w:rPr>
      <w:rFonts w:ascii="Times New Roman" w:eastAsia="宋体" w:cs="Times New Roman" w:hAnsi="Times New Roman"/>
      <w:kern w:val="2"/>
      <w:sz w:val="21"/>
      <w:szCs w:val="24"/>
      <w:lang w:val="en-US" w:eastAsia="zh-CN" w:bidi="ar-SA"/>
    </w:rPr>
  </w:style>
  <w:style w:type="paragraph" w:customStyle="1" w:styleId="55">
    <w:name w:val="样式 15 10 磅"/>
    <w:pPr>
      <w:widowControl w:val="0"/>
      <w:jc w:val="both"/>
    </w:pPr>
    <w:rPr>
      <w:rFonts w:ascii="Times New Roman" w:eastAsia="宋体" w:cs="Times New Roman" w:hAnsi="Times New Roman"/>
      <w:kern w:val="2"/>
      <w:sz w:val="21"/>
      <w:szCs w:val="24"/>
      <w:lang w:val="en-US" w:eastAsia="zh-CN" w:bidi="ar-SA"/>
    </w:rPr>
  </w:style>
  <w:style w:type="paragraph" w:customStyle="1" w:styleId="56">
    <w:name w:val="样式 16 10 磅"/>
    <w:pPr>
      <w:widowControl w:val="0"/>
      <w:jc w:val="both"/>
    </w:pPr>
    <w:rPr>
      <w:rFonts w:ascii="Times New Roman" w:eastAsia="宋体" w:cs="Times New Roman" w:hAnsi="Times New Roman"/>
      <w:kern w:val="2"/>
      <w:sz w:val="21"/>
      <w:szCs w:val="24"/>
      <w:lang w:val="en-US" w:eastAsia="zh-CN" w:bidi="ar-SA"/>
    </w:rPr>
  </w:style>
  <w:style w:type="paragraph" w:customStyle="1" w:styleId="57">
    <w:name w:val="样式 17 10 磅"/>
    <w:pPr>
      <w:widowControl w:val="0"/>
      <w:jc w:val="both"/>
    </w:pPr>
    <w:rPr>
      <w:rFonts w:ascii="Times New Roman" w:eastAsia="宋体" w:cs="Times New Roman" w:hAnsi="Times New Roman"/>
      <w:kern w:val="2"/>
      <w:sz w:val="21"/>
      <w:szCs w:val="24"/>
      <w:lang w:val="en-US" w:eastAsia="zh-CN" w:bidi="ar-SA"/>
    </w:rPr>
  </w:style>
  <w:style w:type="paragraph" w:customStyle="1" w:styleId="58">
    <w:name w:val="样式 22 10 磅"/>
    <w:next w:val="24"/>
    <w:pPr>
      <w:widowControl w:val="0"/>
      <w:jc w:val="both"/>
    </w:pPr>
    <w:rPr>
      <w:rFonts w:ascii="Times New Roman" w:eastAsia="宋体" w:cs="Times New Roman" w:hAnsi="Times New Roman"/>
      <w:kern w:val="2"/>
      <w:sz w:val="21"/>
      <w:szCs w:val="24"/>
      <w:lang w:val="en-US" w:eastAsia="zh-CN" w:bidi="ar-SA"/>
    </w:rPr>
  </w:style>
  <w:style w:type="paragraph" w:customStyle="1" w:styleId="59">
    <w:name w:val="样式 18 10 磅"/>
    <w:pPr>
      <w:widowControl w:val="0"/>
      <w:jc w:val="both"/>
    </w:pPr>
    <w:rPr>
      <w:rFonts w:ascii="Times New Roman" w:eastAsia="宋体" w:cs="Times New Roman" w:hAnsi="Times New Roman"/>
      <w:kern w:val="2"/>
      <w:sz w:val="21"/>
      <w:szCs w:val="24"/>
      <w:lang w:val="en-US" w:eastAsia="zh-CN" w:bidi="ar-SA"/>
    </w:rPr>
  </w:style>
  <w:style w:type="paragraph" w:customStyle="1" w:styleId="60">
    <w:name w:val="样式 19 10 磅"/>
    <w:pPr>
      <w:widowControl w:val="0"/>
      <w:spacing w:line="240" w:lineRule="auto"/>
      <w:ind w:left="2940"/>
      <w:jc w:val="both"/>
    </w:pPr>
    <w:rPr>
      <w:rFonts w:ascii="Times New Roman" w:eastAsia="宋体" w:cs="Times New Roman" w:hAnsi="Times New Roman"/>
      <w:kern w:val="2"/>
      <w:sz w:val="21"/>
      <w:lang w:val="en-US" w:eastAsia="zh-CN" w:bidi="ar-SA"/>
    </w:rPr>
  </w:style>
  <w:style w:type="paragraph" w:customStyle="1" w:styleId="61">
    <w:name w:val="样式 20 10 磅"/>
    <w:pPr>
      <w:widowControl w:val="0"/>
      <w:jc w:val="both"/>
    </w:pPr>
    <w:rPr>
      <w:rFonts w:ascii="Times New Roman" w:eastAsia="宋体" w:cs="Times New Roman" w:hAnsi="Times New Roman"/>
      <w:kern w:val="2"/>
      <w:sz w:val="21"/>
      <w:szCs w:val="24"/>
      <w:lang w:val="en-US" w:eastAsia="zh-CN" w:bidi="ar-SA"/>
    </w:rPr>
  </w:style>
  <w:style w:type="paragraph" w:customStyle="1" w:styleId="62">
    <w:name w:val="样式 47 10 磅"/>
    <w:next w:val="32"/>
    <w:pPr>
      <w:widowControl w:val="0"/>
      <w:jc w:val="both"/>
    </w:pPr>
    <w:rPr>
      <w:rFonts w:ascii="Times New Roman" w:eastAsia="宋体" w:cs="Times New Roman" w:hAnsi="Times New Roman"/>
      <w:kern w:val="2"/>
      <w:sz w:val="21"/>
      <w:szCs w:val="24"/>
      <w:lang w:val="en-US" w:eastAsia="zh-CN" w:bidi="ar-SA"/>
    </w:rPr>
  </w:style>
  <w:style w:type="paragraph" w:customStyle="1" w:styleId="63">
    <w:name w:val="样式 21 10 磅"/>
    <w:pPr>
      <w:widowControl w:val="0"/>
      <w:jc w:val="both"/>
    </w:pPr>
    <w:rPr>
      <w:rFonts w:ascii="Times New Roman" w:eastAsia="宋体" w:cs="Times New Roman" w:hAnsi="Times New Roman"/>
      <w:kern w:val="2"/>
      <w:sz w:val="21"/>
      <w:szCs w:val="24"/>
      <w:lang w:val="en-US" w:eastAsia="zh-CN" w:bidi="ar-SA"/>
    </w:rPr>
  </w:style>
  <w:style w:type="paragraph" w:customStyle="1" w:styleId="64">
    <w:name w:val="样式 23 10 磅"/>
    <w:pPr>
      <w:widowControl w:val="0"/>
      <w:jc w:val="both"/>
    </w:pPr>
    <w:rPr>
      <w:rFonts w:ascii="Times New Roman" w:eastAsia="宋体" w:cs="Times New Roman" w:hAnsi="Times New Roman"/>
      <w:kern w:val="2"/>
      <w:sz w:val="21"/>
      <w:szCs w:val="24"/>
      <w:lang w:val="en-US" w:eastAsia="zh-CN" w:bidi="ar-SA"/>
    </w:rPr>
  </w:style>
  <w:style w:type="paragraph" w:customStyle="1" w:styleId="65">
    <w:name w:val="样式 24 10 磅"/>
    <w:pPr>
      <w:widowControl w:val="0"/>
      <w:jc w:val="both"/>
    </w:pPr>
    <w:rPr>
      <w:rFonts w:ascii="Times New Roman" w:eastAsia="宋体" w:cs="Times New Roman" w:hAnsi="Times New Roman"/>
      <w:kern w:val="2"/>
      <w:sz w:val="21"/>
      <w:szCs w:val="24"/>
      <w:lang w:val="en-US" w:eastAsia="zh-CN" w:bidi="ar-SA"/>
    </w:rPr>
  </w:style>
  <w:style w:type="paragraph" w:customStyle="1" w:styleId="66">
    <w:name w:val="样式 25 10 磅"/>
    <w:pPr>
      <w:widowControl w:val="0"/>
      <w:jc w:val="both"/>
    </w:pPr>
    <w:rPr>
      <w:rFonts w:ascii="Times New Roman" w:eastAsia="宋体" w:cs="Times New Roman" w:hAnsi="Times New Roman"/>
      <w:kern w:val="2"/>
      <w:sz w:val="21"/>
      <w:szCs w:val="24"/>
      <w:lang w:val="en-US" w:eastAsia="zh-CN" w:bidi="ar-SA"/>
    </w:rPr>
  </w:style>
  <w:style w:type="paragraph" w:customStyle="1" w:styleId="67">
    <w:name w:val="样式 27 10 磅"/>
    <w:pPr>
      <w:widowControl w:val="0"/>
      <w:jc w:val="both"/>
    </w:pPr>
    <w:rPr>
      <w:rFonts w:ascii="Times New Roman" w:eastAsia="宋体" w:cs="Times New Roman" w:hAnsi="Times New Roman"/>
      <w:kern w:val="2"/>
      <w:sz w:val="21"/>
      <w:szCs w:val="24"/>
      <w:lang w:val="en-US" w:eastAsia="zh-CN" w:bidi="ar-SA"/>
    </w:rPr>
  </w:style>
  <w:style w:type="paragraph" w:customStyle="1" w:styleId="68">
    <w:name w:val="样式 28 10 磅"/>
    <w:pPr>
      <w:widowControl w:val="0"/>
      <w:jc w:val="both"/>
    </w:pPr>
    <w:rPr>
      <w:rFonts w:ascii="Calibri" w:eastAsia="宋体" w:cs="Arial" w:hAnsi="Calibri"/>
      <w:kern w:val="2"/>
      <w:sz w:val="21"/>
      <w:szCs w:val="24"/>
      <w:lang w:val="en-US" w:eastAsia="zh-CN" w:bidi="ar-SA"/>
    </w:rPr>
  </w:style>
  <w:style w:type="paragraph" w:customStyle="1" w:styleId="69">
    <w:name w:val="样式 29 10 磅"/>
    <w:pPr>
      <w:widowControl w:val="0"/>
      <w:jc w:val="both"/>
    </w:pPr>
    <w:rPr>
      <w:rFonts w:ascii="Calibri" w:eastAsia="宋体" w:cs="Arial" w:hAnsi="Calibri"/>
      <w:kern w:val="2"/>
      <w:sz w:val="21"/>
      <w:szCs w:val="24"/>
      <w:lang w:val="en-US" w:eastAsia="zh-CN" w:bidi="ar-SA"/>
    </w:rPr>
  </w:style>
  <w:style w:type="paragraph" w:customStyle="1" w:styleId="70">
    <w:name w:val="样式 30 10 磅"/>
    <w:pPr>
      <w:widowControl w:val="0"/>
      <w:jc w:val="both"/>
    </w:pPr>
    <w:rPr>
      <w:rFonts w:ascii="Calibri" w:eastAsia="宋体" w:cs="Arial" w:hAnsi="Calibri"/>
      <w:kern w:val="2"/>
      <w:sz w:val="21"/>
      <w:szCs w:val="24"/>
      <w:lang w:val="en-US" w:eastAsia="zh-CN" w:bidi="ar-SA"/>
    </w:rPr>
  </w:style>
  <w:style w:type="paragraph" w:customStyle="1" w:styleId="71">
    <w:name w:val="样式 31 10 磅"/>
    <w:pPr>
      <w:widowControl w:val="0"/>
      <w:jc w:val="both"/>
    </w:pPr>
    <w:rPr>
      <w:rFonts w:ascii="Calibri" w:eastAsia="宋体" w:cs="Arial" w:hAnsi="Calibri"/>
      <w:kern w:val="2"/>
      <w:sz w:val="21"/>
      <w:szCs w:val="24"/>
      <w:lang w:val="en-US" w:eastAsia="zh-CN" w:bidi="ar-SA"/>
    </w:rPr>
  </w:style>
  <w:style w:type="paragraph" w:customStyle="1" w:styleId="72">
    <w:name w:val="样式 32 10 磅"/>
    <w:pPr>
      <w:widowControl w:val="0"/>
      <w:jc w:val="both"/>
    </w:pPr>
    <w:rPr>
      <w:rFonts w:ascii="Calibri" w:eastAsia="宋体" w:cs="Arial" w:hAnsi="Calibri"/>
      <w:kern w:val="2"/>
      <w:sz w:val="21"/>
      <w:szCs w:val="24"/>
      <w:lang w:val="en-US" w:eastAsia="zh-CN" w:bidi="ar-SA"/>
    </w:rPr>
  </w:style>
  <w:style w:type="paragraph" w:customStyle="1" w:styleId="73">
    <w:name w:val="样式 34 10 磅"/>
    <w:pPr>
      <w:widowControl w:val="0"/>
      <w:jc w:val="both"/>
    </w:pPr>
    <w:rPr>
      <w:rFonts w:ascii="Calibri" w:eastAsia="宋体" w:cs="Arial" w:hAnsi="Calibri"/>
      <w:kern w:val="2"/>
      <w:sz w:val="21"/>
      <w:szCs w:val="24"/>
      <w:lang w:val="en-US" w:eastAsia="zh-CN" w:bidi="ar-SA"/>
    </w:rPr>
  </w:style>
  <w:style w:type="paragraph" w:customStyle="1" w:styleId="74">
    <w:name w:val="样式 35 10 磅"/>
    <w:pPr>
      <w:widowControl w:val="0"/>
      <w:jc w:val="both"/>
    </w:pPr>
    <w:rPr>
      <w:rFonts w:ascii="Calibri" w:eastAsia="宋体" w:cs="Arial" w:hAnsi="Calibri"/>
      <w:kern w:val="2"/>
      <w:sz w:val="21"/>
      <w:szCs w:val="24"/>
      <w:lang w:val="en-US" w:eastAsia="zh-CN" w:bidi="ar-SA"/>
    </w:rPr>
  </w:style>
  <w:style w:type="paragraph" w:customStyle="1" w:styleId="75">
    <w:name w:val="样式 36 10 磅"/>
    <w:pPr>
      <w:widowControl w:val="0"/>
      <w:jc w:val="both"/>
    </w:pPr>
    <w:rPr>
      <w:rFonts w:ascii="Calibri" w:eastAsia="宋体" w:cs="Arial" w:hAnsi="Calibri"/>
      <w:kern w:val="2"/>
      <w:sz w:val="21"/>
      <w:szCs w:val="24"/>
      <w:lang w:val="en-US" w:eastAsia="zh-CN" w:bidi="ar-SA"/>
    </w:rPr>
  </w:style>
  <w:style w:type="paragraph" w:customStyle="1" w:styleId="76">
    <w:name w:val="样式 37 10 磅"/>
    <w:pPr>
      <w:widowControl w:val="0"/>
      <w:jc w:val="both"/>
    </w:pPr>
    <w:rPr>
      <w:rFonts w:ascii="Calibri" w:eastAsia="宋体" w:cs="Arial" w:hAnsi="Calibri"/>
      <w:kern w:val="2"/>
      <w:sz w:val="21"/>
      <w:szCs w:val="24"/>
      <w:lang w:val="en-US" w:eastAsia="zh-CN" w:bidi="ar-SA"/>
    </w:rPr>
  </w:style>
  <w:style w:type="paragraph" w:customStyle="1" w:styleId="77">
    <w:name w:val="样式 38 10 磅"/>
    <w:pPr>
      <w:widowControl w:val="0"/>
      <w:jc w:val="both"/>
    </w:pPr>
    <w:rPr>
      <w:rFonts w:ascii="Times New Roman" w:eastAsia="宋体" w:cs="Times New Roman" w:hAnsi="Times New Roman"/>
      <w:kern w:val="2"/>
      <w:sz w:val="21"/>
      <w:szCs w:val="24"/>
      <w:lang w:val="en-US" w:eastAsia="zh-CN" w:bidi="ar-SA"/>
    </w:rPr>
  </w:style>
  <w:style w:type="paragraph" w:customStyle="1" w:styleId="78">
    <w:name w:val="样式 39 10 磅"/>
    <w:pPr>
      <w:widowControl w:val="0"/>
      <w:jc w:val="both"/>
    </w:pPr>
    <w:rPr>
      <w:rFonts w:ascii="Times New Roman" w:eastAsia="宋体" w:cs="Times New Roman" w:hAnsi="Times New Roman"/>
      <w:kern w:val="2"/>
      <w:sz w:val="21"/>
      <w:szCs w:val="24"/>
      <w:lang w:val="en-US" w:eastAsia="zh-CN" w:bidi="ar-SA"/>
    </w:rPr>
  </w:style>
  <w:style w:type="paragraph" w:customStyle="1" w:styleId="79">
    <w:name w:val="样式 40 10 磅"/>
    <w:pPr>
      <w:widowControl w:val="0"/>
      <w:spacing w:line="240" w:lineRule="auto"/>
      <w:ind w:left="2940"/>
      <w:jc w:val="both"/>
    </w:pPr>
    <w:rPr>
      <w:rFonts w:ascii="Times New Roman" w:eastAsia="宋体" w:cs="Times New Roman" w:hAnsi="Times New Roman"/>
      <w:kern w:val="2"/>
      <w:sz w:val="21"/>
      <w:lang w:val="en-US" w:eastAsia="zh-CN" w:bidi="ar-SA"/>
    </w:rPr>
  </w:style>
  <w:style w:type="paragraph" w:customStyle="1" w:styleId="80">
    <w:name w:val="样式 41 10 磅"/>
    <w:pPr>
      <w:widowControl w:val="0"/>
      <w:jc w:val="both"/>
    </w:pPr>
    <w:rPr>
      <w:rFonts w:ascii="Times New Roman" w:eastAsia="宋体" w:cs="Times New Roman" w:hAnsi="Times New Roman"/>
      <w:kern w:val="2"/>
      <w:sz w:val="21"/>
      <w:szCs w:val="24"/>
      <w:lang w:val="en-US" w:eastAsia="zh-CN" w:bidi="ar-SA"/>
    </w:rPr>
  </w:style>
  <w:style w:type="paragraph" w:customStyle="1" w:styleId="81">
    <w:name w:val="样式 42 10 磅"/>
    <w:pPr>
      <w:widowControl w:val="0"/>
      <w:jc w:val="both"/>
    </w:pPr>
    <w:rPr>
      <w:rFonts w:ascii="Times New Roman" w:eastAsia="宋体" w:cs="Times New Roman" w:hAnsi="Times New Roman"/>
      <w:kern w:val="2"/>
      <w:sz w:val="21"/>
      <w:szCs w:val="24"/>
      <w:lang w:val="en-US" w:eastAsia="zh-CN" w:bidi="ar-SA"/>
    </w:rPr>
  </w:style>
  <w:style w:type="paragraph" w:customStyle="1" w:styleId="82">
    <w:name w:val="样式 43 10 磅"/>
    <w:pPr>
      <w:widowControl w:val="0"/>
      <w:jc w:val="both"/>
    </w:pPr>
    <w:rPr>
      <w:rFonts w:ascii="Times New Roman" w:eastAsia="宋体" w:cs="Times New Roman" w:hAnsi="Times New Roman"/>
      <w:kern w:val="2"/>
      <w:sz w:val="21"/>
      <w:szCs w:val="24"/>
      <w:lang w:val="en-US" w:eastAsia="zh-CN" w:bidi="ar-SA"/>
    </w:rPr>
  </w:style>
  <w:style w:type="paragraph" w:customStyle="1" w:styleId="83">
    <w:name w:val="样式 45 10 磅"/>
    <w:pPr>
      <w:widowControl w:val="0"/>
      <w:jc w:val="both"/>
    </w:pPr>
    <w:rPr>
      <w:rFonts w:ascii="Times New Roman" w:eastAsia="宋体" w:cs="Times New Roman" w:hAnsi="Times New Roman"/>
      <w:kern w:val="2"/>
      <w:sz w:val="21"/>
      <w:szCs w:val="24"/>
      <w:lang w:val="en-US" w:eastAsia="zh-CN" w:bidi="ar-SA"/>
    </w:rPr>
  </w:style>
  <w:style w:type="paragraph" w:customStyle="1" w:styleId="84">
    <w:name w:val="样式 49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85">
    <w:name w:val="样式 50 10 磅"/>
    <w:pPr>
      <w:widowControl w:val="0"/>
      <w:jc w:val="both"/>
    </w:pPr>
    <w:rPr>
      <w:rFonts w:ascii="Times New Roman" w:eastAsia="宋体" w:cs="Times New Roman" w:hAnsi="Times New Roman"/>
      <w:kern w:val="2"/>
      <w:sz w:val="21"/>
      <w:szCs w:val="24"/>
      <w:lang w:val="en-US" w:eastAsia="zh-CN" w:bidi="ar-SA"/>
    </w:rPr>
  </w:style>
  <w:style w:type="paragraph" w:customStyle="1" w:styleId="86">
    <w:name w:val="样式 51 10 磅"/>
    <w:pPr>
      <w:widowControl w:val="0"/>
      <w:jc w:val="both"/>
    </w:pPr>
    <w:rPr>
      <w:rFonts w:ascii="Times New Roman" w:eastAsia="宋体" w:cs="Times New Roman" w:hAnsi="Times New Roman"/>
      <w:kern w:val="2"/>
      <w:sz w:val="21"/>
      <w:szCs w:val="24"/>
      <w:lang w:val="en-US" w:eastAsia="zh-CN" w:bidi="ar-SA"/>
    </w:rPr>
  </w:style>
  <w:style w:type="paragraph" w:customStyle="1" w:styleId="87">
    <w:name w:val="样式 52 10 磅"/>
    <w:pPr>
      <w:widowControl w:val="0"/>
      <w:jc w:val="both"/>
    </w:pPr>
    <w:rPr>
      <w:rFonts w:ascii="Times New Roman" w:eastAsia="宋体" w:cs="Times New Roman" w:hAnsi="Times New Roman"/>
      <w:kern w:val="2"/>
      <w:sz w:val="21"/>
      <w:szCs w:val="24"/>
      <w:lang w:val="en-US" w:eastAsia="zh-CN" w:bidi="ar-SA"/>
    </w:rPr>
  </w:style>
  <w:style w:type="paragraph" w:customStyle="1" w:styleId="88">
    <w:name w:val="样式 53 10 磅"/>
    <w:pPr>
      <w:widowControl w:val="0"/>
      <w:jc w:val="both"/>
    </w:pPr>
    <w:rPr>
      <w:rFonts w:ascii="Times New Roman" w:eastAsia="宋体" w:cs="Times New Roman" w:hAnsi="Times New Roman"/>
      <w:kern w:val="2"/>
      <w:sz w:val="21"/>
      <w:szCs w:val="24"/>
      <w:lang w:val="en-US" w:eastAsia="zh-CN" w:bidi="ar-SA"/>
    </w:rPr>
  </w:style>
  <w:style w:type="paragraph" w:customStyle="1" w:styleId="89">
    <w:name w:val="样式 54 10 磅"/>
    <w:pPr>
      <w:widowControl w:val="0"/>
      <w:jc w:val="both"/>
    </w:pPr>
    <w:rPr>
      <w:rFonts w:ascii="Times New Roman" w:eastAsia="宋体" w:cs="Times New Roman" w:hAnsi="Times New Roman"/>
      <w:kern w:val="2"/>
      <w:sz w:val="21"/>
      <w:szCs w:val="24"/>
      <w:lang w:val="en-US" w:eastAsia="zh-CN" w:bidi="ar-SA"/>
    </w:rPr>
  </w:style>
  <w:style w:type="paragraph" w:customStyle="1" w:styleId="90">
    <w:name w:val="样式 55 10 磅"/>
    <w:pPr>
      <w:widowControl w:val="0"/>
      <w:jc w:val="both"/>
    </w:pPr>
    <w:rPr>
      <w:rFonts w:ascii="Times New Roman" w:eastAsia="宋体" w:cs="Times New Roman" w:hAnsi="Times New Roman"/>
      <w:kern w:val="2"/>
      <w:sz w:val="21"/>
      <w:szCs w:val="24"/>
      <w:lang w:val="en-US" w:eastAsia="zh-CN" w:bidi="ar-SA"/>
    </w:rPr>
  </w:style>
  <w:style w:type="paragraph" w:customStyle="1" w:styleId="91">
    <w:name w:val="样式 56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92">
    <w:name w:val="样式 57 10 磅"/>
    <w:pPr>
      <w:widowControl w:val="0"/>
      <w:jc w:val="both"/>
    </w:pPr>
    <w:rPr>
      <w:rFonts w:ascii="Times New Roman" w:eastAsia="宋体" w:cs="Times New Roman" w:hAnsi="Times New Roman"/>
      <w:kern w:val="2"/>
      <w:sz w:val="21"/>
      <w:szCs w:val="24"/>
      <w:lang w:val="en-US" w:eastAsia="zh-CN" w:bidi="ar-SA"/>
    </w:rPr>
  </w:style>
  <w:style w:type="paragraph" w:customStyle="1" w:styleId="93">
    <w:name w:val="样式 58 10 磅"/>
    <w:pPr>
      <w:widowControl w:val="0"/>
      <w:jc w:val="both"/>
    </w:pPr>
    <w:rPr>
      <w:rFonts w:ascii="Times New Roman" w:eastAsia="宋体" w:cs="Times New Roman" w:hAnsi="Times New Roman"/>
      <w:kern w:val="2"/>
      <w:sz w:val="21"/>
      <w:szCs w:val="24"/>
      <w:lang w:val="en-US" w:eastAsia="zh-CN" w:bidi="ar-SA"/>
    </w:rPr>
  </w:style>
  <w:style w:type="paragraph" w:customStyle="1" w:styleId="94">
    <w:name w:val="样式 59 10 磅"/>
    <w:pPr>
      <w:widowControl w:val="0"/>
      <w:jc w:val="both"/>
    </w:pPr>
    <w:rPr>
      <w:rFonts w:ascii="Times New Roman" w:eastAsia="宋体" w:cs="Times New Roman" w:hAnsi="Times New Roman"/>
      <w:kern w:val="2"/>
      <w:sz w:val="21"/>
      <w:szCs w:val="24"/>
      <w:lang w:val="en-US" w:eastAsia="zh-CN" w:bidi="ar-SA"/>
    </w:rPr>
  </w:style>
  <w:style w:type="paragraph" w:customStyle="1" w:styleId="95">
    <w:name w:val="样式 60 10 磅"/>
    <w:pPr>
      <w:widowControl w:val="0"/>
      <w:jc w:val="both"/>
    </w:pPr>
    <w:rPr>
      <w:rFonts w:ascii="Times New Roman" w:eastAsia="宋体" w:cs="Times New Roman" w:hAnsi="Times New Roman"/>
      <w:kern w:val="2"/>
      <w:sz w:val="21"/>
      <w:szCs w:val="24"/>
      <w:lang w:val="en-US" w:eastAsia="zh-CN" w:bidi="ar-SA"/>
    </w:rPr>
  </w:style>
  <w:style w:type="paragraph" w:customStyle="1" w:styleId="96">
    <w:name w:val="样式 61 10 磅"/>
    <w:pPr>
      <w:widowControl w:val="0"/>
      <w:jc w:val="both"/>
    </w:pPr>
    <w:rPr>
      <w:rFonts w:ascii="Times New Roman" w:eastAsia="宋体" w:cs="Times New Roman" w:hAnsi="Times New Roman"/>
      <w:kern w:val="2"/>
      <w:sz w:val="21"/>
      <w:szCs w:val="24"/>
      <w:lang w:val="en-US" w:eastAsia="zh-CN" w:bidi="ar-SA"/>
    </w:rPr>
  </w:style>
  <w:style w:type="paragraph" w:customStyle="1" w:styleId="97">
    <w:name w:val="样式 62 10 磅"/>
    <w:pPr>
      <w:widowControl w:val="0"/>
      <w:jc w:val="both"/>
    </w:pPr>
    <w:rPr>
      <w:rFonts w:ascii="Times New Roman" w:eastAsia="宋体" w:cs="Times New Roman" w:hAnsi="Times New Roman"/>
      <w:kern w:val="2"/>
      <w:sz w:val="21"/>
      <w:szCs w:val="24"/>
      <w:lang w:val="en-US" w:eastAsia="zh-CN" w:bidi="ar-SA"/>
    </w:rPr>
  </w:style>
  <w:style w:type="paragraph" w:customStyle="1" w:styleId="98">
    <w:name w:val="样式 63 10 磅"/>
    <w:pPr>
      <w:widowControl w:val="0"/>
      <w:jc w:val="both"/>
    </w:pPr>
    <w:rPr>
      <w:rFonts w:ascii="Times New Roman" w:eastAsia="宋体" w:cs="Times New Roman" w:hAnsi="Times New Roman"/>
      <w:kern w:val="2"/>
      <w:sz w:val="21"/>
      <w:szCs w:val="24"/>
      <w:lang w:val="en-US" w:eastAsia="zh-CN" w:bidi="ar-SA"/>
    </w:rPr>
  </w:style>
  <w:style w:type="paragraph" w:customStyle="1" w:styleId="99">
    <w:name w:val="样式 64 10 磅"/>
    <w:pPr>
      <w:widowControl w:val="0"/>
      <w:jc w:val="both"/>
    </w:pPr>
    <w:rPr>
      <w:rFonts w:ascii="Times New Roman" w:eastAsia="宋体" w:cs="Times New Roman" w:hAnsi="Times New Roman"/>
      <w:kern w:val="2"/>
      <w:sz w:val="21"/>
      <w:szCs w:val="24"/>
      <w:lang w:val="en-US" w:eastAsia="zh-CN" w:bidi="ar-SA"/>
    </w:rPr>
  </w:style>
  <w:style w:type="paragraph" w:customStyle="1" w:styleId="100">
    <w:name w:val="样式 65 10 磅"/>
    <w:pPr>
      <w:widowControl w:val="0"/>
      <w:jc w:val="both"/>
    </w:pPr>
    <w:rPr>
      <w:rFonts w:ascii="Times New Roman" w:eastAsia="宋体" w:cs="Times New Roman" w:hAnsi="Times New Roman"/>
      <w:kern w:val="2"/>
      <w:sz w:val="21"/>
      <w:szCs w:val="24"/>
      <w:lang w:val="en-US" w:eastAsia="zh-CN" w:bidi="ar-SA"/>
    </w:rPr>
  </w:style>
  <w:style w:type="paragraph" w:customStyle="1" w:styleId="101">
    <w:name w:val="样式 1 四号"/>
    <w:pPr>
      <w:keepNext/>
      <w:keepLines/>
      <w:widowControl w:val="0"/>
      <w:spacing w:line="415" w:lineRule="auto"/>
      <w:jc w:val="both"/>
      <w:outlineLvl w:val="1"/>
    </w:pPr>
    <w:rPr>
      <w:rFonts w:ascii="Cambria" w:eastAsia="仿宋" w:cs="Times New Roman" w:hAnsi="Cambria"/>
      <w:b/>
      <w:bCs/>
      <w:kern w:val="2"/>
      <w:sz w:val="28"/>
      <w:szCs w:val="32"/>
      <w:lang w:val="en-US" w:eastAsia="zh-CN" w:bidi="ar-SA"/>
    </w:rPr>
  </w:style>
  <w:style w:type="paragraph" w:customStyle="1" w:styleId="102">
    <w:name w:val="样式 66 10 磅"/>
    <w:pPr>
      <w:widowControl w:val="0"/>
      <w:jc w:val="both"/>
    </w:pPr>
    <w:rPr>
      <w:rFonts w:ascii="Times New Roman" w:eastAsia="宋体" w:cs="Times New Roman" w:hAnsi="Times New Roman"/>
      <w:kern w:val="2"/>
      <w:sz w:val="21"/>
      <w:szCs w:val="24"/>
      <w:lang w:val="en-US" w:eastAsia="zh-CN" w:bidi="ar-SA"/>
    </w:rPr>
  </w:style>
  <w:style w:type="paragraph" w:customStyle="1" w:styleId="103">
    <w:name w:val="样式 67 10 磅"/>
    <w:pPr>
      <w:widowControl w:val="0"/>
      <w:jc w:val="both"/>
    </w:pPr>
    <w:rPr>
      <w:rFonts w:ascii="Times New Roman" w:eastAsia="宋体" w:cs="Times New Roman" w:hAnsi="Times New Roman"/>
      <w:kern w:val="2"/>
      <w:sz w:val="21"/>
      <w:szCs w:val="24"/>
      <w:lang w:val="en-US" w:eastAsia="zh-CN" w:bidi="ar-SA"/>
    </w:rPr>
  </w:style>
  <w:style w:type="paragraph" w:customStyle="1" w:styleId="104">
    <w:name w:val="样式 68 10 磅"/>
    <w:pPr>
      <w:widowControl w:val="0"/>
      <w:jc w:val="both"/>
    </w:pPr>
    <w:rPr>
      <w:rFonts w:ascii="Times New Roman" w:eastAsia="宋体" w:cs="Times New Roman" w:hAnsi="Times New Roman"/>
      <w:kern w:val="2"/>
      <w:sz w:val="21"/>
      <w:szCs w:val="24"/>
      <w:lang w:val="en-US" w:eastAsia="zh-CN" w:bidi="ar-SA"/>
    </w:rPr>
  </w:style>
  <w:style w:type="paragraph" w:customStyle="1" w:styleId="105">
    <w:name w:val="样式 69 10 磅"/>
    <w:pPr>
      <w:widowControl w:val="0"/>
      <w:jc w:val="both"/>
    </w:pPr>
    <w:rPr>
      <w:rFonts w:ascii="Times New Roman" w:eastAsia="宋体" w:cs="Times New Roman" w:hAnsi="Times New Roman"/>
      <w:kern w:val="2"/>
      <w:sz w:val="21"/>
      <w:szCs w:val="24"/>
      <w:lang w:val="en-US" w:eastAsia="zh-CN" w:bidi="ar-SA"/>
    </w:rPr>
  </w:style>
  <w:style w:type="paragraph" w:customStyle="1" w:styleId="106">
    <w:name w:val="样式 70 10 磅"/>
    <w:pPr>
      <w:widowControl w:val="0"/>
      <w:jc w:val="both"/>
    </w:pPr>
    <w:rPr>
      <w:rFonts w:ascii="Times New Roman" w:eastAsia="宋体" w:cs="Times New Roman" w:hAnsi="Times New Roman"/>
      <w:kern w:val="2"/>
      <w:sz w:val="21"/>
      <w:szCs w:val="24"/>
      <w:lang w:val="en-US" w:eastAsia="zh-CN" w:bidi="ar-SA"/>
    </w:rPr>
  </w:style>
  <w:style w:type="paragraph" w:customStyle="1" w:styleId="107">
    <w:name w:val="样式 71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108">
    <w:name w:val="样式 72 10 磅"/>
    <w:pPr>
      <w:widowControl w:val="0"/>
      <w:jc w:val="both"/>
    </w:pPr>
    <w:rPr>
      <w:rFonts w:ascii="Times New Roman" w:eastAsia="宋体" w:cs="Times New Roman" w:hAnsi="Times New Roman"/>
      <w:kern w:val="2"/>
      <w:sz w:val="21"/>
      <w:szCs w:val="24"/>
      <w:lang w:val="en-US" w:eastAsia="zh-CN" w:bidi="ar-SA"/>
    </w:rPr>
  </w:style>
  <w:style w:type="paragraph" w:customStyle="1" w:styleId="109">
    <w:name w:val="样式 73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110">
    <w:name w:val="样式 74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111">
    <w:name w:val="样式 75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112">
    <w:name w:val="样式 76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113">
    <w:name w:val="样式 77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114">
    <w:name w:val="样式 78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115">
    <w:name w:val="样式 79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116">
    <w:name w:val="样式 80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117">
    <w:name w:val="样式 81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118">
    <w:name w:val="样式 82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119">
    <w:name w:val="样式 83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120">
    <w:name w:val="样式 84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121">
    <w:name w:val="样式 85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122">
    <w:name w:val="样式 86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123">
    <w:name w:val="样式 87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124">
    <w:name w:val="样式 88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125">
    <w:name w:val="样式 89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126">
    <w:name w:val="样式 90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127">
    <w:name w:val="样式 91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128">
    <w:name w:val="样式 92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129">
    <w:name w:val="样式 93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130">
    <w:name w:val="样式 94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131">
    <w:name w:val="样式 95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132">
    <w:name w:val="样式 96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133">
    <w:name w:val="样式 97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134">
    <w:name w:val="样式 98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135">
    <w:name w:val="样式 99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136">
    <w:name w:val="样式 100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137">
    <w:name w:val="样式 101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138">
    <w:name w:val="样式 102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139">
    <w:name w:val="样式 103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140">
    <w:name w:val="样式 104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141">
    <w:name w:val="样式 105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142">
    <w:name w:val="样式 106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143">
    <w:name w:val="样式 107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144">
    <w:name w:val="样式 108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145">
    <w:name w:val="样式 109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146">
    <w:name w:val="样式 110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147">
    <w:name w:val="样式 111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148">
    <w:name w:val="样式 112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149">
    <w:name w:val="样式 113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150">
    <w:name w:val="样式 114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151">
    <w:name w:val="样式 115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152">
    <w:name w:val="样式 116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153">
    <w:name w:val="样式 117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154">
    <w:name w:val="样式 118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155">
    <w:name w:val="样式 119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156">
    <w:name w:val="样式 120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157">
    <w:name w:val="样式 121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158">
    <w:name w:val="样式 122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159">
    <w:name w:val="样式 123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160">
    <w:name w:val="样式 124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161">
    <w:name w:val="样式 125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162">
    <w:name w:val="样式 126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163">
    <w:name w:val="样式 127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164">
    <w:name w:val="样式 128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165">
    <w:name w:val="样式 129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166">
    <w:name w:val="样式 130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167">
    <w:name w:val="样式 131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168">
    <w:name w:val="样式 132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169">
    <w:name w:val="样式 133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170">
    <w:name w:val="样式 134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171">
    <w:name w:val="样式 135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172">
    <w:name w:val="样式 136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173">
    <w:name w:val="样式 137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174">
    <w:name w:val="样式 138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175">
    <w:name w:val="样式 139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176">
    <w:name w:val="样式 140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177">
    <w:name w:val="样式 141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178">
    <w:name w:val="样式 142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179">
    <w:name w:val="样式 143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180">
    <w:name w:val="样式 144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181">
    <w:name w:val="样式 145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182">
    <w:name w:val="样式 146 10 磅"/>
    <w:pPr>
      <w:widowControl w:val="0"/>
      <w:jc w:val="both"/>
    </w:pPr>
    <w:rPr>
      <w:rFonts w:ascii="Times New Roman" w:eastAsia="宋体" w:cs="Times New Roman" w:hAnsi="Times New Roman"/>
      <w:kern w:val="2"/>
      <w:sz w:val="21"/>
      <w:szCs w:val="24"/>
      <w:lang w:val="en-US" w:eastAsia="zh-CN" w:bidi="ar-SA"/>
    </w:rPr>
  </w:style>
  <w:style w:type="paragraph" w:customStyle="1" w:styleId="183">
    <w:name w:val="样式 147 10 磅"/>
    <w:pPr>
      <w:widowControl w:val="0"/>
      <w:jc w:val="both"/>
    </w:pPr>
    <w:rPr>
      <w:rFonts w:ascii="Times New Roman" w:eastAsia="宋体" w:cs="Times New Roman" w:hAnsi="Times New Roman"/>
      <w:kern w:val="2"/>
      <w:sz w:val="21"/>
      <w:szCs w:val="24"/>
      <w:lang w:val="en-US" w:eastAsia="zh-CN" w:bidi="ar-SA"/>
    </w:rPr>
  </w:style>
  <w:style w:type="paragraph" w:customStyle="1" w:styleId="184">
    <w:name w:val="样式 148 10 磅"/>
    <w:pPr>
      <w:widowControl w:val="0"/>
      <w:jc w:val="both"/>
    </w:pPr>
    <w:rPr>
      <w:rFonts w:ascii="Times New Roman" w:eastAsia="宋体" w:cs="Times New Roman" w:hAnsi="Times New Roman"/>
      <w:kern w:val="2"/>
      <w:sz w:val="21"/>
      <w:szCs w:val="24"/>
      <w:lang w:val="en-US" w:eastAsia="zh-CN" w:bidi="ar-SA"/>
    </w:rPr>
  </w:style>
  <w:style w:type="paragraph" w:customStyle="1" w:styleId="185">
    <w:name w:val="样式 149 10 磅"/>
    <w:pPr>
      <w:widowControl w:val="0"/>
      <w:jc w:val="both"/>
    </w:pPr>
    <w:rPr>
      <w:rFonts w:ascii="Times New Roman" w:eastAsia="宋体" w:cs="Times New Roman" w:hAnsi="Times New Roman"/>
      <w:kern w:val="2"/>
      <w:sz w:val="21"/>
      <w:szCs w:val="24"/>
      <w:lang w:val="en-US" w:eastAsia="zh-CN" w:bidi="ar-SA"/>
    </w:rPr>
  </w:style>
  <w:style w:type="paragraph" w:customStyle="1" w:styleId="186">
    <w:name w:val="样式 150 10 磅"/>
    <w:pPr>
      <w:widowControl w:val="0"/>
      <w:jc w:val="both"/>
    </w:pPr>
    <w:rPr>
      <w:rFonts w:ascii="Times New Roman" w:eastAsia="宋体" w:cs="Times New Roman" w:hAnsi="Times New Roman"/>
      <w:kern w:val="2"/>
      <w:sz w:val="21"/>
      <w:szCs w:val="24"/>
      <w:lang w:val="en-US" w:eastAsia="zh-CN" w:bidi="ar-SA"/>
    </w:rPr>
  </w:style>
  <w:style w:type="paragraph" w:customStyle="1" w:styleId="187">
    <w:name w:val="样式 151 10 磅"/>
    <w:pPr>
      <w:widowControl w:val="0"/>
      <w:jc w:val="both"/>
    </w:pPr>
    <w:rPr>
      <w:rFonts w:ascii="Times New Roman" w:eastAsia="宋体" w:cs="Times New Roman" w:hAnsi="Times New Roman"/>
      <w:kern w:val="2"/>
      <w:sz w:val="21"/>
      <w:szCs w:val="24"/>
      <w:lang w:val="en-US" w:eastAsia="zh-CN" w:bidi="ar-SA"/>
    </w:rPr>
  </w:style>
  <w:style w:type="paragraph" w:customStyle="1" w:styleId="188">
    <w:name w:val="样式 152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189">
    <w:name w:val="样式 153 10 磅"/>
    <w:pPr>
      <w:widowControl w:val="0"/>
      <w:jc w:val="both"/>
    </w:pPr>
    <w:rPr>
      <w:rFonts w:ascii="Times New Roman" w:eastAsia="宋体" w:cs="Times New Roman" w:hAnsi="Times New Roman"/>
      <w:kern w:val="2"/>
      <w:sz w:val="21"/>
      <w:szCs w:val="24"/>
      <w:lang w:val="en-US" w:eastAsia="zh-CN" w:bidi="ar-SA"/>
    </w:rPr>
  </w:style>
  <w:style w:type="paragraph" w:customStyle="1" w:styleId="190">
    <w:name w:val="样式 154 10 磅"/>
    <w:pPr>
      <w:widowControl w:val="0"/>
      <w:jc w:val="both"/>
    </w:pPr>
    <w:rPr>
      <w:rFonts w:ascii="Times New Roman" w:eastAsia="宋体" w:cs="Times New Roman" w:hAnsi="Times New Roman"/>
      <w:kern w:val="2"/>
      <w:sz w:val="21"/>
      <w:szCs w:val="24"/>
      <w:lang w:val="en-US" w:eastAsia="zh-CN" w:bidi="ar-SA"/>
    </w:rPr>
  </w:style>
  <w:style w:type="paragraph" w:customStyle="1" w:styleId="191">
    <w:name w:val="样式 155 10 磅"/>
    <w:pPr>
      <w:widowControl w:val="0"/>
      <w:jc w:val="both"/>
    </w:pPr>
    <w:rPr>
      <w:rFonts w:ascii="Times New Roman" w:eastAsia="宋体" w:cs="Times New Roman" w:hAnsi="Times New Roman"/>
      <w:kern w:val="2"/>
      <w:sz w:val="21"/>
      <w:szCs w:val="24"/>
      <w:lang w:val="en-US" w:eastAsia="zh-CN" w:bidi="ar-SA"/>
    </w:rPr>
  </w:style>
  <w:style w:type="paragraph" w:customStyle="1" w:styleId="192">
    <w:name w:val="样式 156 10 磅"/>
    <w:pPr>
      <w:widowControl w:val="0"/>
      <w:spacing w:line="240" w:lineRule="auto"/>
      <w:ind w:left="2940"/>
      <w:jc w:val="both"/>
    </w:pPr>
    <w:rPr>
      <w:rFonts w:ascii="Times New Roman" w:eastAsia="宋体" w:cs="Times New Roman" w:hAnsi="Times New Roman"/>
      <w:kern w:val="2"/>
      <w:sz w:val="21"/>
      <w:lang w:val="en-US" w:eastAsia="zh-CN" w:bidi="ar-SA"/>
    </w:rPr>
  </w:style>
  <w:style w:type="paragraph" w:customStyle="1" w:styleId="193">
    <w:name w:val="样式 157 10 磅"/>
    <w:pPr>
      <w:widowControl w:val="0"/>
      <w:jc w:val="both"/>
    </w:pPr>
    <w:rPr>
      <w:rFonts w:ascii="Times New Roman" w:eastAsia="宋体" w:cs="Times New Roman" w:hAnsi="Times New Roman"/>
      <w:kern w:val="2"/>
      <w:sz w:val="21"/>
      <w:szCs w:val="24"/>
      <w:lang w:val="en-US" w:eastAsia="zh-CN" w:bidi="ar-SA"/>
    </w:rPr>
  </w:style>
  <w:style w:type="paragraph" w:styleId="194">
    <w:name w:val="header"/>
    <w:basedOn w:val="0"/>
    <w:pPr>
      <w:pBdr>
        <w:bottom w:val="single" w:sz="6" w:space="1" w:color="auto"/>
      </w:pBdr>
      <w:tabs>
        <w:tab w:val="center" w:pos="4153"/>
        <w:tab w:val="right" w:pos="8307"/>
      </w:tabs>
      <w:snapToGrid w:val="0"/>
      <w:jc w:val="center"/>
    </w:pPr>
    <w:rPr>
      <w:sz w:val="18"/>
      <w:szCs w:val="18"/>
    </w:rPr>
  </w:style>
  <w:style w:type="paragraph" w:styleId="195">
    <w:name w:val="footer"/>
    <w:basedOn w:val="0"/>
    <w:pPr>
      <w:tabs>
        <w:tab w:val="center" w:pos="4153"/>
        <w:tab w:val="right" w:pos="8307"/>
      </w:tabs>
      <w:snapToGrid w:val="0"/>
      <w:jc w:val="left"/>
    </w:pPr>
    <w:rPr>
      <w:sz w:val="18"/>
      <w:szCs w:val="18"/>
    </w:rPr>
  </w:style>
  <w:style w:type="paragraph" w:styleId="196">
    <w:name w:val="table of figures"/>
    <w:basedOn w:val="0"/>
    <w:next w:val="0"/>
  </w:style>
  <w:style w:type="paragraph" w:styleId="197">
    <w:name w:val="envelope return"/>
    <w:basedOn w:val="0"/>
    <w:pPr>
      <w:snapToGrid w:val="0"/>
    </w:pPr>
    <w:rPr>
      <w:rFonts w:ascii="Arial" w:hAnsi="Arial"/>
    </w:rPr>
  </w:style>
  <w:style w:type="character" w:styleId="198">
    <w:name w:val="footnote reference"/>
    <w:basedOn w:val="10"/>
    <w:rPr>
      <w:vertAlign w:val="superscript"/>
    </w:rPr>
  </w:style>
  <w:style w:type="character" w:styleId="199">
    <w:name w:val="line number"/>
    <w:basedOn w:val="10"/>
  </w:style>
  <w:style w:type="character" w:styleId="200">
    <w:name w:val="page number"/>
    <w:basedOn w:val="10"/>
  </w:style>
  <w:style w:type="character" w:styleId="201">
    <w:name w:val="endnote reference"/>
    <w:basedOn w:val="10"/>
    <w:rPr>
      <w:vertAlign w:val="superscript"/>
    </w:rPr>
  </w:style>
  <w:style w:type="paragraph" w:customStyle="1" w:styleId="202">
    <w:name w:val="样式 158 10 磅"/>
    <w:pPr>
      <w:widowControl w:val="0"/>
      <w:jc w:val="both"/>
    </w:pPr>
    <w:rPr>
      <w:rFonts w:ascii="Times New Roman" w:eastAsia="宋体" w:cs="Times New Roman" w:hAnsi="Times New Roman"/>
      <w:kern w:val="2"/>
      <w:sz w:val="21"/>
      <w:szCs w:val="24"/>
      <w:lang w:val="en-US" w:eastAsia="zh-CN" w:bidi="ar-SA"/>
    </w:rPr>
  </w:style>
  <w:style w:type="paragraph" w:customStyle="1" w:styleId="203">
    <w:name w:val="样式 159 10 磅"/>
    <w:pPr>
      <w:widowControl w:val="0"/>
      <w:jc w:val="both"/>
    </w:pPr>
    <w:rPr>
      <w:rFonts w:ascii="Times New Roman" w:eastAsia="宋体" w:cs="Times New Roman" w:hAnsi="Times New Roman"/>
      <w:kern w:val="2"/>
      <w:sz w:val="21"/>
      <w:szCs w:val="24"/>
      <w:lang w:val="en-US" w:eastAsia="zh-CN" w:bidi="ar-SA"/>
    </w:rPr>
  </w:style>
  <w:style w:type="paragraph" w:customStyle="1" w:styleId="204">
    <w:name w:val="样式 160 10 磅"/>
    <w:pPr>
      <w:widowControl w:val="0"/>
      <w:jc w:val="both"/>
    </w:pPr>
    <w:rPr>
      <w:rFonts w:ascii="Times New Roman" w:eastAsia="宋体" w:cs="Times New Roman" w:hAnsi="Times New Roman"/>
      <w:kern w:val="2"/>
      <w:sz w:val="21"/>
      <w:szCs w:val="24"/>
      <w:lang w:val="en-US" w:eastAsia="zh-CN" w:bidi="ar-SA"/>
    </w:rPr>
  </w:style>
  <w:style w:type="paragraph" w:customStyle="1" w:styleId="205">
    <w:name w:val="样式 161 10 磅"/>
    <w:pPr>
      <w:widowControl w:val="0"/>
      <w:jc w:val="both"/>
    </w:pPr>
    <w:rPr>
      <w:rFonts w:ascii="Times New Roman" w:eastAsia="宋体" w:cs="Times New Roman" w:hAnsi="Times New Roman"/>
      <w:kern w:val="2"/>
      <w:sz w:val="21"/>
      <w:szCs w:val="24"/>
      <w:lang w:val="en-US" w:eastAsia="zh-CN" w:bidi="ar-SA"/>
    </w:rPr>
  </w:style>
  <w:style w:type="paragraph" w:customStyle="1" w:styleId="206">
    <w:name w:val="样式 162 10 磅"/>
    <w:pPr>
      <w:widowControl w:val="0"/>
      <w:jc w:val="both"/>
    </w:pPr>
    <w:rPr>
      <w:rFonts w:ascii="Times New Roman" w:eastAsia="宋体" w:cs="Times New Roman" w:hAnsi="Times New Roman"/>
      <w:kern w:val="2"/>
      <w:sz w:val="21"/>
      <w:szCs w:val="24"/>
      <w:lang w:val="en-US" w:eastAsia="zh-CN" w:bidi="ar-SA"/>
    </w:rPr>
  </w:style>
  <w:style w:type="paragraph" w:customStyle="1" w:styleId="207">
    <w:name w:val="样式 163 10 磅"/>
    <w:pPr>
      <w:widowControl w:val="0"/>
      <w:jc w:val="both"/>
    </w:pPr>
    <w:rPr>
      <w:rFonts w:ascii="Times New Roman" w:eastAsia="宋体" w:cs="Times New Roman" w:hAnsi="Times New Roman"/>
      <w:kern w:val="2"/>
      <w:sz w:val="21"/>
      <w:szCs w:val="24"/>
      <w:lang w:val="en-US" w:eastAsia="zh-CN" w:bidi="ar-SA"/>
    </w:rPr>
  </w:style>
  <w:style w:type="paragraph" w:customStyle="1" w:styleId="208">
    <w:name w:val="样式 164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209">
    <w:name w:val="样式 165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210">
    <w:name w:val="样式 166 10 磅"/>
    <w:pPr>
      <w:widowControl w:val="0"/>
      <w:jc w:val="both"/>
    </w:pPr>
    <w:rPr>
      <w:rFonts w:ascii="Times New Roman" w:eastAsia="宋体" w:cs="Times New Roman" w:hAnsi="Times New Roman"/>
      <w:kern w:val="2"/>
      <w:sz w:val="21"/>
      <w:szCs w:val="24"/>
      <w:lang w:val="en-US" w:eastAsia="zh-CN" w:bidi="ar-SA"/>
    </w:rPr>
  </w:style>
  <w:style w:type="paragraph" w:customStyle="1" w:styleId="211">
    <w:name w:val="样式 167 10 磅"/>
    <w:pPr>
      <w:widowControl w:val="0"/>
      <w:jc w:val="both"/>
    </w:pPr>
    <w:rPr>
      <w:rFonts w:ascii="Times New Roman" w:eastAsia="宋体" w:cs="Times New Roman" w:hAnsi="Times New Roman"/>
      <w:kern w:val="2"/>
      <w:sz w:val="21"/>
      <w:szCs w:val="24"/>
      <w:lang w:val="en-US" w:eastAsia="zh-CN" w:bidi="ar-SA"/>
    </w:rPr>
  </w:style>
  <w:style w:type="paragraph" w:customStyle="1" w:styleId="212">
    <w:name w:val="样式 168 10 磅"/>
    <w:pPr>
      <w:widowControl w:val="0"/>
      <w:jc w:val="both"/>
    </w:pPr>
    <w:rPr>
      <w:rFonts w:ascii="Times New Roman" w:eastAsia="宋体" w:cs="Times New Roman" w:hAnsi="Times New Roman"/>
      <w:kern w:val="2"/>
      <w:sz w:val="21"/>
      <w:szCs w:val="24"/>
      <w:lang w:val="en-US" w:eastAsia="zh-CN" w:bidi="ar-SA"/>
    </w:rPr>
  </w:style>
  <w:style w:type="paragraph" w:customStyle="1" w:styleId="213">
    <w:name w:val="样式 169 10 磅"/>
    <w:pPr>
      <w:widowControl w:val="0"/>
      <w:jc w:val="both"/>
    </w:pPr>
    <w:rPr>
      <w:rFonts w:ascii="Times New Roman" w:eastAsia="宋体" w:cs="Times New Roman" w:hAnsi="Times New Roman"/>
      <w:kern w:val="2"/>
      <w:sz w:val="21"/>
      <w:szCs w:val="24"/>
      <w:lang w:val="en-US" w:eastAsia="zh-CN" w:bidi="ar-SA"/>
    </w:rPr>
  </w:style>
  <w:style w:type="paragraph" w:customStyle="1" w:styleId="214">
    <w:name w:val="样式 170 10 磅"/>
    <w:pPr>
      <w:widowControl w:val="0"/>
      <w:jc w:val="both"/>
    </w:pPr>
    <w:rPr>
      <w:rFonts w:ascii="Times New Roman" w:eastAsia="宋体" w:cs="Times New Roman" w:hAnsi="Times New Roman"/>
      <w:kern w:val="2"/>
      <w:sz w:val="21"/>
      <w:szCs w:val="24"/>
      <w:lang w:val="en-US" w:eastAsia="zh-CN" w:bidi="ar-SA"/>
    </w:rPr>
  </w:style>
  <w:style w:type="paragraph" w:customStyle="1" w:styleId="215">
    <w:name w:val="样式 171 10 磅"/>
    <w:pPr>
      <w:widowControl w:val="0"/>
      <w:jc w:val="both"/>
    </w:pPr>
    <w:rPr>
      <w:rFonts w:ascii="Times New Roman" w:eastAsia="宋体" w:cs="Times New Roman" w:hAnsi="Times New Roman"/>
      <w:kern w:val="2"/>
      <w:sz w:val="21"/>
      <w:szCs w:val="24"/>
      <w:lang w:val="en-US" w:eastAsia="zh-CN" w:bidi="ar-SA"/>
    </w:rPr>
  </w:style>
  <w:style w:type="paragraph" w:customStyle="1" w:styleId="216">
    <w:name w:val="样式 172 10 磅"/>
    <w:pPr>
      <w:widowControl w:val="0"/>
      <w:jc w:val="both"/>
    </w:pPr>
    <w:rPr>
      <w:rFonts w:ascii="Times New Roman" w:eastAsia="宋体" w:cs="Times New Roman" w:hAnsi="Times New Roman"/>
      <w:kern w:val="2"/>
      <w:sz w:val="21"/>
      <w:szCs w:val="24"/>
      <w:lang w:val="en-US" w:eastAsia="zh-CN" w:bidi="ar-SA"/>
    </w:rPr>
  </w:style>
  <w:style w:type="paragraph" w:customStyle="1" w:styleId="217">
    <w:name w:val="样式 173 10 磅"/>
    <w:pPr>
      <w:widowControl w:val="0"/>
      <w:jc w:val="both"/>
    </w:pPr>
    <w:rPr>
      <w:rFonts w:ascii="Times New Roman" w:eastAsia="宋体" w:cs="Times New Roman" w:hAnsi="Times New Roman"/>
      <w:kern w:val="2"/>
      <w:sz w:val="21"/>
      <w:szCs w:val="24"/>
      <w:lang w:val="en-US" w:eastAsia="zh-CN" w:bidi="ar-SA"/>
    </w:rPr>
  </w:style>
  <w:style w:type="paragraph" w:customStyle="1" w:styleId="218">
    <w:name w:val="样式 174 10 磅"/>
    <w:pPr>
      <w:widowControl w:val="0"/>
      <w:jc w:val="both"/>
    </w:pPr>
    <w:rPr>
      <w:rFonts w:ascii="Times New Roman" w:eastAsia="宋体" w:cs="Times New Roman" w:hAnsi="Times New Roman"/>
      <w:kern w:val="2"/>
      <w:sz w:val="21"/>
      <w:szCs w:val="24"/>
      <w:lang w:val="en-US" w:eastAsia="zh-CN" w:bidi="ar-SA"/>
    </w:rPr>
  </w:style>
  <w:style w:type="paragraph" w:customStyle="1" w:styleId="219">
    <w:name w:val="样式 175 10 磅"/>
    <w:pPr>
      <w:widowControl w:val="0"/>
      <w:jc w:val="both"/>
    </w:pPr>
    <w:rPr>
      <w:rFonts w:ascii="Times New Roman" w:eastAsia="宋体" w:cs="Times New Roman" w:hAnsi="Times New Roman"/>
      <w:kern w:val="2"/>
      <w:sz w:val="21"/>
      <w:szCs w:val="24"/>
      <w:lang w:val="en-US" w:eastAsia="zh-CN" w:bidi="ar-SA"/>
    </w:rPr>
  </w:style>
  <w:style w:type="paragraph" w:customStyle="1" w:styleId="220">
    <w:name w:val="样式 176 10 磅"/>
    <w:pPr>
      <w:widowControl w:val="0"/>
      <w:jc w:val="both"/>
    </w:pPr>
    <w:rPr>
      <w:rFonts w:ascii="Times New Roman" w:eastAsia="宋体" w:cs="Times New Roman" w:hAnsi="Times New Roman"/>
      <w:kern w:val="2"/>
      <w:sz w:val="21"/>
      <w:szCs w:val="24"/>
      <w:lang w:val="en-US" w:eastAsia="zh-CN" w:bidi="ar-SA"/>
    </w:rPr>
  </w:style>
  <w:style w:type="paragraph" w:customStyle="1" w:styleId="221">
    <w:name w:val="样式 177 10 磅"/>
    <w:pPr>
      <w:widowControl w:val="0"/>
      <w:jc w:val="both"/>
    </w:pPr>
    <w:rPr>
      <w:rFonts w:ascii="Times New Roman" w:eastAsia="宋体" w:cs="Times New Roman" w:hAnsi="Times New Roman"/>
      <w:kern w:val="2"/>
      <w:sz w:val="21"/>
      <w:szCs w:val="24"/>
      <w:lang w:val="en-US" w:eastAsia="zh-CN" w:bidi="ar-SA"/>
    </w:rPr>
  </w:style>
  <w:style w:type="paragraph" w:customStyle="1" w:styleId="222">
    <w:name w:val="样式 178 10 磅"/>
    <w:pPr>
      <w:widowControl w:val="0"/>
      <w:jc w:val="both"/>
    </w:pPr>
    <w:rPr>
      <w:rFonts w:ascii="Times New Roman" w:eastAsia="宋体" w:cs="Times New Roman" w:hAnsi="Times New Roman"/>
      <w:kern w:val="2"/>
      <w:sz w:val="21"/>
      <w:szCs w:val="24"/>
      <w:lang w:val="en-US" w:eastAsia="zh-CN" w:bidi="ar-SA"/>
    </w:rPr>
  </w:style>
  <w:style w:type="paragraph" w:customStyle="1" w:styleId="223">
    <w:name w:val="样式 179 10 磅"/>
    <w:pPr>
      <w:widowControl w:val="0"/>
      <w:jc w:val="both"/>
    </w:pPr>
    <w:rPr>
      <w:rFonts w:ascii="Times New Roman" w:eastAsia="宋体" w:cs="Times New Roman" w:hAnsi="Times New Roman"/>
      <w:kern w:val="2"/>
      <w:sz w:val="21"/>
      <w:szCs w:val="24"/>
      <w:lang w:val="en-US" w:eastAsia="zh-CN" w:bidi="ar-SA"/>
    </w:rPr>
  </w:style>
  <w:style w:type="paragraph" w:customStyle="1" w:styleId="224">
    <w:name w:val="样式 180 10 磅"/>
    <w:pPr>
      <w:widowControl w:val="0"/>
      <w:jc w:val="both"/>
    </w:pPr>
    <w:rPr>
      <w:rFonts w:ascii="Times New Roman" w:eastAsia="宋体" w:cs="Times New Roman" w:hAnsi="Times New Roman"/>
      <w:kern w:val="2"/>
      <w:sz w:val="21"/>
      <w:szCs w:val="24"/>
      <w:lang w:val="en-US" w:eastAsia="zh-CN" w:bidi="ar-SA"/>
    </w:rPr>
  </w:style>
  <w:style w:type="paragraph" w:customStyle="1" w:styleId="225">
    <w:name w:val="样式 181 10 磅"/>
    <w:pPr>
      <w:widowControl w:val="0"/>
      <w:jc w:val="both"/>
    </w:pPr>
    <w:rPr>
      <w:rFonts w:ascii="Times New Roman" w:eastAsia="宋体" w:cs="Times New Roman" w:hAnsi="Times New Roman"/>
      <w:kern w:val="2"/>
      <w:sz w:val="21"/>
      <w:szCs w:val="24"/>
      <w:lang w:val="en-US" w:eastAsia="zh-CN" w:bidi="ar-SA"/>
    </w:rPr>
  </w:style>
  <w:style w:type="paragraph" w:customStyle="1" w:styleId="226">
    <w:name w:val="样式 182 10 磅"/>
    <w:pPr>
      <w:widowControl w:val="0"/>
      <w:jc w:val="both"/>
    </w:pPr>
    <w:rPr>
      <w:rFonts w:ascii="Times New Roman" w:eastAsia="宋体" w:cs="Times New Roman" w:hAnsi="Times New Roman"/>
      <w:kern w:val="2"/>
      <w:sz w:val="21"/>
      <w:szCs w:val="24"/>
      <w:lang w:val="en-US" w:eastAsia="zh-CN" w:bidi="ar-SA"/>
    </w:rPr>
  </w:style>
  <w:style w:type="paragraph" w:customStyle="1" w:styleId="227">
    <w:name w:val="样式 183 10 磅"/>
    <w:pPr>
      <w:widowControl w:val="0"/>
      <w:jc w:val="both"/>
    </w:pPr>
    <w:rPr>
      <w:rFonts w:ascii="Times New Roman" w:eastAsia="宋体" w:cs="Times New Roman" w:hAnsi="Times New Roman"/>
      <w:kern w:val="2"/>
      <w:sz w:val="21"/>
      <w:szCs w:val="24"/>
      <w:lang w:val="en-US" w:eastAsia="zh-CN" w:bidi="ar-SA"/>
    </w:rPr>
  </w:style>
  <w:style w:type="paragraph" w:customStyle="1" w:styleId="228">
    <w:name w:val="样式 184 10 磅"/>
    <w:pPr>
      <w:widowControl w:val="0"/>
      <w:jc w:val="both"/>
    </w:pPr>
    <w:rPr>
      <w:rFonts w:ascii="Times New Roman" w:eastAsia="宋体" w:cs="Times New Roman" w:hAnsi="Times New Roman"/>
      <w:kern w:val="2"/>
      <w:sz w:val="21"/>
      <w:szCs w:val="24"/>
      <w:lang w:val="en-US" w:eastAsia="zh-CN" w:bidi="ar-SA"/>
    </w:rPr>
  </w:style>
  <w:style w:type="paragraph" w:customStyle="1" w:styleId="229">
    <w:name w:val="样式 185 10 磅"/>
    <w:pPr>
      <w:widowControl w:val="0"/>
      <w:jc w:val="both"/>
    </w:pPr>
    <w:rPr>
      <w:rFonts w:ascii="Times New Roman" w:eastAsia="宋体" w:cs="Times New Roman" w:hAnsi="Times New Roman"/>
      <w:kern w:val="2"/>
      <w:sz w:val="21"/>
      <w:szCs w:val="24"/>
      <w:lang w:val="en-US" w:eastAsia="zh-CN" w:bidi="ar-SA"/>
    </w:rPr>
  </w:style>
  <w:style w:type="paragraph" w:customStyle="1" w:styleId="230">
    <w:name w:val="样式 186 10 磅"/>
    <w:pPr>
      <w:widowControl w:val="0"/>
      <w:jc w:val="both"/>
    </w:pPr>
    <w:rPr>
      <w:rFonts w:ascii="Times New Roman" w:eastAsia="宋体" w:cs="Times New Roman" w:hAnsi="Times New Roman"/>
      <w:kern w:val="2"/>
      <w:sz w:val="21"/>
      <w:szCs w:val="24"/>
      <w:lang w:val="en-US" w:eastAsia="zh-CN" w:bidi="ar-SA"/>
    </w:rPr>
  </w:style>
  <w:style w:type="paragraph" w:customStyle="1" w:styleId="231">
    <w:name w:val="样式 187 10 磅"/>
    <w:pPr>
      <w:widowControl w:val="0"/>
      <w:jc w:val="both"/>
    </w:pPr>
    <w:rPr>
      <w:rFonts w:ascii="Times New Roman" w:eastAsia="宋体" w:cs="Times New Roman" w:hAnsi="Times New Roman"/>
      <w:kern w:val="2"/>
      <w:sz w:val="21"/>
      <w:szCs w:val="24"/>
      <w:lang w:val="en-US" w:eastAsia="zh-CN" w:bidi="ar-SA"/>
    </w:rPr>
  </w:style>
  <w:style w:type="paragraph" w:customStyle="1" w:styleId="232">
    <w:name w:val="样式 188 10 磅"/>
    <w:pPr>
      <w:widowControl w:val="0"/>
      <w:jc w:val="both"/>
    </w:pPr>
    <w:rPr>
      <w:rFonts w:ascii="Times New Roman" w:eastAsia="宋体" w:cs="Times New Roman" w:hAnsi="Times New Roman"/>
      <w:kern w:val="2"/>
      <w:sz w:val="21"/>
      <w:szCs w:val="24"/>
      <w:lang w:val="en-US" w:eastAsia="zh-CN" w:bidi="ar-SA"/>
    </w:rPr>
  </w:style>
  <w:style w:type="paragraph" w:customStyle="1" w:styleId="233">
    <w:name w:val="样式 189 10 磅"/>
    <w:pPr>
      <w:widowControl w:val="0"/>
      <w:jc w:val="both"/>
    </w:pPr>
    <w:rPr>
      <w:rFonts w:ascii="Times New Roman" w:eastAsia="宋体" w:cs="Times New Roman" w:hAnsi="Times New Roman"/>
      <w:kern w:val="2"/>
      <w:sz w:val="21"/>
      <w:szCs w:val="24"/>
      <w:lang w:val="en-US" w:eastAsia="zh-CN" w:bidi="ar-SA"/>
    </w:rPr>
  </w:style>
  <w:style w:type="paragraph" w:customStyle="1" w:styleId="234">
    <w:name w:val="样式 190 10 磅"/>
    <w:pPr>
      <w:widowControl w:val="0"/>
      <w:jc w:val="both"/>
    </w:pPr>
    <w:rPr>
      <w:rFonts w:ascii="Times New Roman" w:eastAsia="宋体" w:cs="Times New Roman" w:hAnsi="Times New Roman"/>
      <w:kern w:val="2"/>
      <w:sz w:val="21"/>
      <w:szCs w:val="24"/>
      <w:lang w:val="en-US" w:eastAsia="zh-CN" w:bidi="ar-SA"/>
    </w:rPr>
  </w:style>
  <w:style w:type="paragraph" w:customStyle="1" w:styleId="235">
    <w:name w:val="样式 191 10 磅"/>
    <w:pPr>
      <w:widowControl w:val="0"/>
      <w:jc w:val="both"/>
    </w:pPr>
    <w:rPr>
      <w:rFonts w:ascii="Times New Roman" w:eastAsia="宋体" w:cs="Times New Roman" w:hAnsi="Times New Roman"/>
      <w:kern w:val="2"/>
      <w:sz w:val="21"/>
      <w:szCs w:val="24"/>
      <w:lang w:val="en-US" w:eastAsia="zh-CN" w:bidi="ar-SA"/>
    </w:rPr>
  </w:style>
  <w:style w:type="paragraph" w:customStyle="1" w:styleId="236">
    <w:name w:val="样式 192 10 磅"/>
    <w:pPr>
      <w:widowControl w:val="0"/>
      <w:jc w:val="both"/>
    </w:pPr>
    <w:rPr>
      <w:rFonts w:ascii="Times New Roman" w:eastAsia="宋体" w:cs="Times New Roman" w:hAnsi="Times New Roman"/>
      <w:kern w:val="2"/>
      <w:sz w:val="21"/>
      <w:szCs w:val="24"/>
      <w:lang w:val="en-US" w:eastAsia="zh-CN" w:bidi="ar-SA"/>
    </w:rPr>
  </w:style>
  <w:style w:type="paragraph" w:customStyle="1" w:styleId="237">
    <w:name w:val="样式 193 10 磅"/>
    <w:pPr>
      <w:widowControl w:val="0"/>
      <w:jc w:val="both"/>
    </w:pPr>
    <w:rPr>
      <w:rFonts w:ascii="Times New Roman" w:eastAsia="宋体" w:cs="Times New Roman" w:hAnsi="Times New Roman"/>
      <w:kern w:val="2"/>
      <w:sz w:val="21"/>
      <w:szCs w:val="24"/>
      <w:lang w:val="en-US" w:eastAsia="zh-CN" w:bidi="ar-SA"/>
    </w:rPr>
  </w:style>
  <w:style w:type="paragraph" w:customStyle="1" w:styleId="238">
    <w:name w:val="样式 194 10 磅"/>
    <w:pPr>
      <w:widowControl w:val="0"/>
      <w:jc w:val="both"/>
    </w:pPr>
    <w:rPr>
      <w:rFonts w:ascii="Times New Roman" w:eastAsia="宋体" w:cs="Times New Roman" w:hAnsi="Times New Roman"/>
      <w:kern w:val="2"/>
      <w:sz w:val="21"/>
      <w:szCs w:val="24"/>
      <w:lang w:val="en-US" w:eastAsia="zh-CN" w:bidi="ar-SA"/>
    </w:rPr>
  </w:style>
  <w:style w:type="paragraph" w:customStyle="1" w:styleId="239">
    <w:name w:val="样式 195 10 磅"/>
    <w:pPr>
      <w:widowControl w:val="0"/>
      <w:jc w:val="both"/>
    </w:pPr>
    <w:rPr>
      <w:rFonts w:ascii="Times New Roman" w:eastAsia="宋体" w:cs="Times New Roman" w:hAnsi="Times New Roman"/>
      <w:kern w:val="2"/>
      <w:sz w:val="21"/>
      <w:szCs w:val="24"/>
      <w:lang w:val="en-US" w:eastAsia="zh-CN" w:bidi="ar-SA"/>
    </w:rPr>
  </w:style>
  <w:style w:type="paragraph" w:customStyle="1" w:styleId="240">
    <w:name w:val="样式 196 10 磅"/>
    <w:pPr>
      <w:widowControl w:val="0"/>
      <w:jc w:val="both"/>
    </w:pPr>
    <w:rPr>
      <w:rFonts w:ascii="Times New Roman" w:eastAsia="宋体" w:cs="Times New Roman" w:hAnsi="Times New Roman"/>
      <w:kern w:val="2"/>
      <w:sz w:val="21"/>
      <w:szCs w:val="24"/>
      <w:lang w:val="en-US" w:eastAsia="zh-CN" w:bidi="ar-SA"/>
    </w:rPr>
  </w:style>
  <w:style w:type="paragraph" w:customStyle="1" w:styleId="241">
    <w:name w:val="样式 197 10 磅"/>
    <w:pPr>
      <w:widowControl w:val="0"/>
      <w:jc w:val="both"/>
    </w:pPr>
    <w:rPr>
      <w:rFonts w:ascii="Times New Roman" w:eastAsia="宋体" w:cs="Times New Roman" w:hAnsi="Times New Roman"/>
      <w:kern w:val="2"/>
      <w:sz w:val="21"/>
      <w:szCs w:val="24"/>
      <w:lang w:val="en-US" w:eastAsia="zh-CN" w:bidi="ar-SA"/>
    </w:rPr>
  </w:style>
  <w:style w:type="paragraph" w:customStyle="1" w:styleId="242">
    <w:name w:val="样式 198 10 磅"/>
    <w:pPr>
      <w:widowControl w:val="0"/>
      <w:jc w:val="both"/>
    </w:pPr>
    <w:rPr>
      <w:rFonts w:ascii="Times New Roman" w:eastAsia="宋体" w:cs="Times New Roman" w:hAnsi="Times New Roman"/>
      <w:kern w:val="2"/>
      <w:sz w:val="21"/>
      <w:szCs w:val="24"/>
      <w:lang w:val="en-US" w:eastAsia="zh-CN" w:bidi="ar-SA"/>
    </w:rPr>
  </w:style>
  <w:style w:type="paragraph" w:customStyle="1" w:styleId="243">
    <w:name w:val="样式 199 10 磅"/>
    <w:pPr>
      <w:widowControl w:val="0"/>
      <w:jc w:val="both"/>
    </w:pPr>
    <w:rPr>
      <w:rFonts w:ascii="Times New Roman" w:eastAsia="宋体" w:cs="Times New Roman" w:hAnsi="Times New Roman"/>
      <w:kern w:val="2"/>
      <w:sz w:val="21"/>
      <w:szCs w:val="24"/>
      <w:lang w:val="en-US" w:eastAsia="zh-CN" w:bidi="ar-SA"/>
    </w:rPr>
  </w:style>
  <w:style w:type="paragraph" w:customStyle="1" w:styleId="244">
    <w:name w:val="样式 200 10 磅"/>
    <w:pPr>
      <w:widowControl w:val="0"/>
      <w:jc w:val="both"/>
    </w:pPr>
    <w:rPr>
      <w:rFonts w:ascii="Times New Roman" w:eastAsia="宋体" w:cs="Times New Roman" w:hAnsi="Times New Roman"/>
      <w:kern w:val="2"/>
      <w:sz w:val="21"/>
      <w:szCs w:val="24"/>
      <w:lang w:val="en-US" w:eastAsia="zh-CN" w:bidi="ar-SA"/>
    </w:rPr>
  </w:style>
  <w:style w:type="paragraph" w:customStyle="1" w:styleId="245">
    <w:name w:val="样式 201 10 磅"/>
    <w:pPr>
      <w:widowControl w:val="0"/>
      <w:jc w:val="both"/>
    </w:pPr>
    <w:rPr>
      <w:rFonts w:ascii="Times New Roman" w:eastAsia="宋体" w:cs="Times New Roman" w:hAnsi="Times New Roman"/>
      <w:kern w:val="2"/>
      <w:sz w:val="21"/>
      <w:szCs w:val="24"/>
      <w:lang w:val="en-US" w:eastAsia="zh-CN" w:bidi="ar-SA"/>
    </w:rPr>
  </w:style>
  <w:style w:type="paragraph" w:customStyle="1" w:styleId="246">
    <w:name w:val="样式 202 10 磅"/>
    <w:pPr>
      <w:widowControl w:val="0"/>
      <w:jc w:val="both"/>
    </w:pPr>
    <w:rPr>
      <w:rFonts w:ascii="Times New Roman" w:eastAsia="宋体" w:cs="Times New Roman" w:hAnsi="Times New Roman"/>
      <w:kern w:val="2"/>
      <w:sz w:val="21"/>
      <w:szCs w:val="24"/>
      <w:lang w:val="en-US" w:eastAsia="zh-CN" w:bidi="ar-SA"/>
    </w:rPr>
  </w:style>
  <w:style w:type="paragraph" w:customStyle="1" w:styleId="247">
    <w:name w:val="样式 203 10 磅"/>
    <w:pPr>
      <w:widowControl w:val="0"/>
      <w:jc w:val="both"/>
    </w:pPr>
    <w:rPr>
      <w:rFonts w:ascii="Times New Roman" w:eastAsia="宋体" w:cs="Times New Roman" w:hAnsi="Times New Roman"/>
      <w:kern w:val="2"/>
      <w:sz w:val="21"/>
      <w:szCs w:val="24"/>
      <w:lang w:val="en-US" w:eastAsia="zh-CN" w:bidi="ar-SA"/>
    </w:rPr>
  </w:style>
  <w:style w:type="paragraph" w:customStyle="1" w:styleId="248">
    <w:name w:val="样式 204 10 磅"/>
    <w:pPr>
      <w:widowControl w:val="0"/>
      <w:jc w:val="both"/>
    </w:pPr>
    <w:rPr>
      <w:rFonts w:ascii="Times New Roman" w:eastAsia="宋体" w:cs="Times New Roman" w:hAnsi="Times New Roman"/>
      <w:kern w:val="2"/>
      <w:sz w:val="21"/>
      <w:szCs w:val="24"/>
      <w:lang w:val="en-US" w:eastAsia="zh-CN" w:bidi="ar-SA"/>
    </w:rPr>
  </w:style>
  <w:style w:type="paragraph" w:customStyle="1" w:styleId="249">
    <w:name w:val="样式 205 10 磅"/>
    <w:pPr>
      <w:widowControl w:val="0"/>
      <w:jc w:val="both"/>
    </w:pPr>
    <w:rPr>
      <w:rFonts w:ascii="Times New Roman" w:eastAsia="宋体" w:cs="Times New Roman" w:hAnsi="Times New Roman"/>
      <w:kern w:val="2"/>
      <w:sz w:val="21"/>
      <w:szCs w:val="24"/>
      <w:lang w:val="en-US" w:eastAsia="zh-CN" w:bidi="ar-SA"/>
    </w:rPr>
  </w:style>
  <w:style w:type="paragraph" w:customStyle="1" w:styleId="250">
    <w:name w:val="样式 206 10 磅"/>
    <w:pPr>
      <w:widowControl w:val="0"/>
      <w:jc w:val="both"/>
    </w:pPr>
    <w:rPr>
      <w:rFonts w:ascii="Times New Roman" w:eastAsia="宋体" w:cs="Times New Roman" w:hAnsi="Times New Roman"/>
      <w:kern w:val="2"/>
      <w:sz w:val="21"/>
      <w:szCs w:val="24"/>
      <w:lang w:val="en-US" w:eastAsia="zh-CN" w:bidi="ar-SA"/>
    </w:rPr>
  </w:style>
  <w:style w:type="paragraph" w:customStyle="1" w:styleId="251">
    <w:name w:val="样式 207 10 磅"/>
    <w:pPr>
      <w:widowControl w:val="0"/>
      <w:jc w:val="both"/>
    </w:pPr>
    <w:rPr>
      <w:rFonts w:ascii="Times New Roman" w:eastAsia="宋体" w:cs="Times New Roman" w:hAnsi="Times New Roman"/>
      <w:kern w:val="2"/>
      <w:sz w:val="21"/>
      <w:szCs w:val="24"/>
      <w:lang w:val="en-US" w:eastAsia="zh-CN" w:bidi="ar-SA"/>
    </w:rPr>
  </w:style>
  <w:style w:type="paragraph" w:customStyle="1" w:styleId="252">
    <w:name w:val="样式 208 10 磅"/>
    <w:pPr>
      <w:widowControl w:val="0"/>
      <w:jc w:val="both"/>
    </w:pPr>
    <w:rPr>
      <w:rFonts w:ascii="Times New Roman" w:eastAsia="宋体" w:cs="Times New Roman" w:hAnsi="Times New Roman"/>
      <w:kern w:val="2"/>
      <w:sz w:val="21"/>
      <w:szCs w:val="24"/>
      <w:lang w:val="en-US" w:eastAsia="zh-CN" w:bidi="ar-SA"/>
    </w:rPr>
  </w:style>
  <w:style w:type="paragraph" w:customStyle="1" w:styleId="253">
    <w:name w:val="样式 209 10 磅"/>
    <w:pPr>
      <w:widowControl w:val="0"/>
      <w:jc w:val="both"/>
    </w:pPr>
    <w:rPr>
      <w:rFonts w:ascii="Times New Roman" w:eastAsia="宋体" w:cs="Times New Roman" w:hAnsi="Times New Roman"/>
      <w:kern w:val="2"/>
      <w:sz w:val="21"/>
      <w:szCs w:val="24"/>
      <w:lang w:val="en-US" w:eastAsia="zh-CN" w:bidi="ar-SA"/>
    </w:rPr>
  </w:style>
  <w:style w:type="paragraph" w:customStyle="1" w:styleId="254">
    <w:name w:val="样式 210 10 磅"/>
    <w:pPr>
      <w:widowControl w:val="0"/>
      <w:jc w:val="both"/>
    </w:pPr>
    <w:rPr>
      <w:rFonts w:ascii="Times New Roman" w:eastAsia="宋体" w:cs="Times New Roman" w:hAnsi="Times New Roman"/>
      <w:kern w:val="2"/>
      <w:sz w:val="21"/>
      <w:szCs w:val="24"/>
      <w:lang w:val="en-US" w:eastAsia="zh-CN" w:bidi="ar-SA"/>
    </w:rPr>
  </w:style>
  <w:style w:type="paragraph" w:customStyle="1" w:styleId="255">
    <w:name w:val="样式 211 10 磅"/>
    <w:pPr>
      <w:widowControl w:val="0"/>
      <w:jc w:val="both"/>
    </w:pPr>
    <w:rPr>
      <w:rFonts w:ascii="Times New Roman" w:eastAsia="宋体" w:cs="Times New Roman" w:hAnsi="Times New Roman"/>
      <w:kern w:val="2"/>
      <w:sz w:val="21"/>
      <w:szCs w:val="24"/>
      <w:lang w:val="en-US" w:eastAsia="zh-CN" w:bidi="ar-SA"/>
    </w:rPr>
  </w:style>
  <w:style w:type="paragraph" w:customStyle="1" w:styleId="256">
    <w:name w:val="样式 212 10 磅"/>
    <w:pPr>
      <w:widowControl w:val="0"/>
      <w:jc w:val="both"/>
    </w:pPr>
    <w:rPr>
      <w:rFonts w:ascii="Times New Roman" w:eastAsia="宋体" w:cs="Times New Roman" w:hAnsi="Times New Roman"/>
      <w:kern w:val="2"/>
      <w:sz w:val="21"/>
      <w:szCs w:val="24"/>
      <w:lang w:val="en-US" w:eastAsia="zh-CN" w:bidi="ar-SA"/>
    </w:rPr>
  </w:style>
  <w:style w:type="paragraph" w:customStyle="1" w:styleId="257">
    <w:name w:val="样式 213 10 磅"/>
    <w:pPr>
      <w:widowControl w:val="0"/>
      <w:jc w:val="both"/>
    </w:pPr>
    <w:rPr>
      <w:rFonts w:ascii="Times New Roman" w:eastAsia="宋体" w:cs="Times New Roman" w:hAnsi="Times New Roman"/>
      <w:kern w:val="2"/>
      <w:sz w:val="21"/>
      <w:szCs w:val="24"/>
      <w:lang w:val="en-US" w:eastAsia="zh-CN" w:bidi="ar-SA"/>
    </w:rPr>
  </w:style>
  <w:style w:type="paragraph" w:customStyle="1" w:styleId="258">
    <w:name w:val="样式 214 10 磅"/>
    <w:pPr>
      <w:widowControl w:val="0"/>
      <w:jc w:val="both"/>
    </w:pPr>
    <w:rPr>
      <w:rFonts w:ascii="Times New Roman" w:eastAsia="宋体" w:cs="Times New Roman" w:hAnsi="Times New Roman"/>
      <w:kern w:val="2"/>
      <w:sz w:val="21"/>
      <w:szCs w:val="24"/>
      <w:lang w:val="en-US" w:eastAsia="zh-CN" w:bidi="ar-SA"/>
    </w:rPr>
  </w:style>
  <w:style w:type="paragraph" w:customStyle="1" w:styleId="259">
    <w:name w:val="样式 215 10 磅"/>
    <w:pPr>
      <w:widowControl w:val="0"/>
      <w:jc w:val="both"/>
    </w:pPr>
    <w:rPr>
      <w:rFonts w:ascii="Times New Roman" w:eastAsia="宋体" w:cs="Times New Roman" w:hAnsi="Times New Roman"/>
      <w:kern w:val="2"/>
      <w:sz w:val="21"/>
      <w:szCs w:val="24"/>
      <w:lang w:val="en-US" w:eastAsia="zh-CN" w:bidi="ar-SA"/>
    </w:rPr>
  </w:style>
  <w:style w:type="paragraph" w:customStyle="1" w:styleId="260">
    <w:name w:val="样式 216 10 磅"/>
    <w:pPr>
      <w:widowControl w:val="0"/>
      <w:jc w:val="both"/>
    </w:pPr>
    <w:rPr>
      <w:rFonts w:ascii="Times New Roman" w:eastAsia="宋体" w:cs="Times New Roman" w:hAnsi="Times New Roman"/>
      <w:kern w:val="2"/>
      <w:sz w:val="21"/>
      <w:szCs w:val="24"/>
      <w:lang w:val="en-US" w:eastAsia="zh-CN" w:bidi="ar-SA"/>
    </w:rPr>
  </w:style>
  <w:style w:type="paragraph" w:customStyle="1" w:styleId="261">
    <w:name w:val="样式 217 10 磅"/>
    <w:pPr>
      <w:widowControl w:val="0"/>
      <w:jc w:val="both"/>
    </w:pPr>
    <w:rPr>
      <w:rFonts w:ascii="Times New Roman" w:eastAsia="宋体" w:cs="Times New Roman" w:hAnsi="Times New Roman"/>
      <w:kern w:val="2"/>
      <w:sz w:val="21"/>
      <w:szCs w:val="24"/>
      <w:lang w:val="en-US" w:eastAsia="zh-CN" w:bidi="ar-SA"/>
    </w:rPr>
  </w:style>
  <w:style w:type="paragraph" w:customStyle="1" w:styleId="262">
    <w:name w:val="样式 218 10 磅"/>
    <w:pPr>
      <w:widowControl w:val="0"/>
      <w:jc w:val="both"/>
    </w:pPr>
    <w:rPr>
      <w:rFonts w:ascii="Times New Roman" w:eastAsia="宋体" w:cs="Times New Roman" w:hAnsi="Times New Roman"/>
      <w:kern w:val="2"/>
      <w:sz w:val="21"/>
      <w:szCs w:val="24"/>
      <w:lang w:val="en-US" w:eastAsia="zh-CN" w:bidi="ar-SA"/>
    </w:rPr>
  </w:style>
  <w:style w:type="paragraph" w:customStyle="1" w:styleId="263">
    <w:name w:val="样式 219 10 磅"/>
    <w:pPr>
      <w:widowControl w:val="0"/>
      <w:jc w:val="both"/>
    </w:pPr>
    <w:rPr>
      <w:rFonts w:ascii="Times New Roman" w:eastAsia="宋体" w:cs="Times New Roman" w:hAnsi="Times New Roman"/>
      <w:kern w:val="2"/>
      <w:sz w:val="21"/>
      <w:szCs w:val="24"/>
      <w:lang w:val="en-US" w:eastAsia="zh-CN" w:bidi="ar-SA"/>
    </w:rPr>
  </w:style>
  <w:style w:type="paragraph" w:customStyle="1" w:styleId="264">
    <w:name w:val="样式 220 10 磅"/>
    <w:pPr>
      <w:widowControl w:val="0"/>
      <w:jc w:val="both"/>
    </w:pPr>
    <w:rPr>
      <w:rFonts w:ascii="Times New Roman" w:eastAsia="宋体" w:cs="Times New Roman" w:hAnsi="Times New Roman"/>
      <w:kern w:val="2"/>
      <w:sz w:val="21"/>
      <w:szCs w:val="24"/>
      <w:lang w:val="en-US" w:eastAsia="zh-CN" w:bidi="ar-SA"/>
    </w:rPr>
  </w:style>
  <w:style w:type="paragraph" w:customStyle="1" w:styleId="265">
    <w:name w:val="样式 221 10 磅"/>
    <w:pPr>
      <w:widowControl w:val="0"/>
      <w:jc w:val="both"/>
    </w:pPr>
    <w:rPr>
      <w:rFonts w:ascii="Times New Roman" w:eastAsia="宋体" w:cs="Times New Roman" w:hAnsi="Times New Roman"/>
      <w:kern w:val="2"/>
      <w:sz w:val="21"/>
      <w:szCs w:val="24"/>
      <w:lang w:val="en-US" w:eastAsia="zh-CN" w:bidi="ar-SA"/>
    </w:rPr>
  </w:style>
  <w:style w:type="paragraph" w:customStyle="1" w:styleId="266">
    <w:name w:val="样式 222 10 磅"/>
    <w:pPr>
      <w:widowControl w:val="0"/>
      <w:jc w:val="both"/>
    </w:pPr>
    <w:rPr>
      <w:rFonts w:ascii="Times New Roman" w:eastAsia="宋体" w:cs="Times New Roman" w:hAnsi="Times New Roman"/>
      <w:kern w:val="2"/>
      <w:sz w:val="21"/>
      <w:szCs w:val="24"/>
      <w:lang w:val="en-US" w:eastAsia="zh-CN" w:bidi="ar-SA"/>
    </w:rPr>
  </w:style>
  <w:style w:type="paragraph" w:customStyle="1" w:styleId="267">
    <w:name w:val="样式 223 10 磅"/>
    <w:pPr>
      <w:widowControl w:val="0"/>
      <w:jc w:val="both"/>
    </w:pPr>
    <w:rPr>
      <w:rFonts w:ascii="Times New Roman" w:eastAsia="宋体" w:cs="Times New Roman" w:hAnsi="Times New Roman"/>
      <w:kern w:val="2"/>
      <w:sz w:val="21"/>
      <w:szCs w:val="24"/>
      <w:lang w:val="en-US" w:eastAsia="zh-CN" w:bidi="ar-SA"/>
    </w:rPr>
  </w:style>
  <w:style w:type="paragraph" w:customStyle="1" w:styleId="268">
    <w:name w:val="样式 224 10 磅"/>
    <w:pPr>
      <w:widowControl w:val="0"/>
      <w:jc w:val="both"/>
    </w:pPr>
    <w:rPr>
      <w:rFonts w:ascii="Times New Roman" w:eastAsia="宋体" w:cs="Times New Roman" w:hAnsi="Times New Roman"/>
      <w:kern w:val="2"/>
      <w:sz w:val="21"/>
      <w:szCs w:val="24"/>
      <w:lang w:val="en-US" w:eastAsia="zh-CN" w:bidi="ar-SA"/>
    </w:rPr>
  </w:style>
  <w:style w:type="paragraph" w:customStyle="1" w:styleId="269">
    <w:name w:val="样式 225 10 磅"/>
    <w:pPr>
      <w:widowControl w:val="0"/>
      <w:jc w:val="both"/>
    </w:pPr>
    <w:rPr>
      <w:rFonts w:ascii="Times New Roman" w:eastAsia="宋体" w:cs="Times New Roman" w:hAnsi="Times New Roman"/>
      <w:kern w:val="2"/>
      <w:sz w:val="21"/>
      <w:szCs w:val="24"/>
      <w:lang w:val="en-US" w:eastAsia="zh-CN" w:bidi="ar-SA"/>
    </w:rPr>
  </w:style>
  <w:style w:type="paragraph" w:customStyle="1" w:styleId="270">
    <w:name w:val="样式 226 10 磅"/>
    <w:pPr>
      <w:widowControl w:val="0"/>
      <w:jc w:val="both"/>
    </w:pPr>
    <w:rPr>
      <w:rFonts w:ascii="Times New Roman" w:eastAsia="宋体" w:cs="Times New Roman" w:hAnsi="Times New Roman"/>
      <w:kern w:val="2"/>
      <w:sz w:val="21"/>
      <w:szCs w:val="24"/>
      <w:lang w:val="en-US" w:eastAsia="zh-CN" w:bidi="ar-SA"/>
    </w:rPr>
  </w:style>
  <w:style w:type="paragraph" w:customStyle="1" w:styleId="271">
    <w:name w:val="样式 227 10 磅"/>
    <w:pPr>
      <w:widowControl w:val="0"/>
      <w:jc w:val="both"/>
    </w:pPr>
    <w:rPr>
      <w:rFonts w:ascii="Times New Roman" w:eastAsia="宋体" w:cs="Times New Roman" w:hAnsi="Times New Roman"/>
      <w:kern w:val="2"/>
      <w:sz w:val="21"/>
      <w:szCs w:val="24"/>
      <w:lang w:val="en-US" w:eastAsia="zh-CN" w:bidi="ar-SA"/>
    </w:rPr>
  </w:style>
  <w:style w:type="paragraph" w:customStyle="1" w:styleId="272">
    <w:name w:val="样式 228 10 磅"/>
    <w:pPr>
      <w:widowControl w:val="0"/>
      <w:jc w:val="both"/>
    </w:pPr>
    <w:rPr>
      <w:rFonts w:ascii="Times New Roman" w:eastAsia="宋体" w:cs="Times New Roman" w:hAnsi="Times New Roman"/>
      <w:kern w:val="2"/>
      <w:sz w:val="21"/>
      <w:szCs w:val="24"/>
      <w:lang w:val="en-US" w:eastAsia="zh-CN" w:bidi="ar-SA"/>
    </w:rPr>
  </w:style>
  <w:style w:type="paragraph" w:customStyle="1" w:styleId="273">
    <w:name w:val="样式 229 10 磅"/>
    <w:pPr>
      <w:widowControl w:val="0"/>
      <w:jc w:val="both"/>
    </w:pPr>
    <w:rPr>
      <w:rFonts w:ascii="Times New Roman" w:eastAsia="宋体" w:cs="Times New Roman" w:hAnsi="Times New Roman"/>
      <w:kern w:val="2"/>
      <w:sz w:val="21"/>
      <w:szCs w:val="24"/>
      <w:lang w:val="en-US" w:eastAsia="zh-CN" w:bidi="ar-SA"/>
    </w:rPr>
  </w:style>
  <w:style w:type="paragraph" w:customStyle="1" w:styleId="274">
    <w:name w:val="样式 230 10 磅"/>
    <w:pPr>
      <w:widowControl w:val="0"/>
      <w:jc w:val="both"/>
    </w:pPr>
    <w:rPr>
      <w:rFonts w:ascii="Times New Roman" w:eastAsia="宋体" w:cs="Times New Roman" w:hAnsi="Times New Roman"/>
      <w:kern w:val="2"/>
      <w:sz w:val="21"/>
      <w:szCs w:val="24"/>
      <w:lang w:val="en-US" w:eastAsia="zh-CN" w:bidi="ar-SA"/>
    </w:rPr>
  </w:style>
  <w:style w:type="paragraph" w:customStyle="1" w:styleId="275">
    <w:name w:val="样式 231 10 磅"/>
    <w:pPr>
      <w:widowControl w:val="0"/>
      <w:jc w:val="both"/>
    </w:pPr>
    <w:rPr>
      <w:rFonts w:ascii="Times New Roman" w:eastAsia="宋体" w:cs="Times New Roman" w:hAnsi="Times New Roman"/>
      <w:kern w:val="2"/>
      <w:sz w:val="21"/>
      <w:szCs w:val="24"/>
      <w:lang w:val="en-US" w:eastAsia="zh-CN" w:bidi="ar-SA"/>
    </w:rPr>
  </w:style>
  <w:style w:type="paragraph" w:customStyle="1" w:styleId="276">
    <w:name w:val="样式 232 10 磅"/>
    <w:pPr>
      <w:widowControl w:val="0"/>
      <w:jc w:val="both"/>
    </w:pPr>
    <w:rPr>
      <w:rFonts w:ascii="Times New Roman" w:eastAsia="宋体" w:cs="Times New Roman" w:hAnsi="Times New Roman"/>
      <w:kern w:val="2"/>
      <w:sz w:val="21"/>
      <w:szCs w:val="24"/>
      <w:lang w:val="en-US" w:eastAsia="zh-CN" w:bidi="ar-SA"/>
    </w:rPr>
  </w:style>
  <w:style w:type="paragraph" w:customStyle="1" w:styleId="277">
    <w:name w:val="样式 233 10 磅"/>
    <w:pPr>
      <w:widowControl w:val="0"/>
      <w:jc w:val="both"/>
    </w:pPr>
    <w:rPr>
      <w:rFonts w:ascii="Times New Roman" w:eastAsia="宋体" w:cs="Times New Roman" w:hAnsi="Times New Roman"/>
      <w:kern w:val="2"/>
      <w:sz w:val="21"/>
      <w:szCs w:val="24"/>
      <w:lang w:val="en-US" w:eastAsia="zh-CN" w:bidi="ar-SA"/>
    </w:rPr>
  </w:style>
  <w:style w:type="paragraph" w:customStyle="1" w:styleId="278">
    <w:name w:val="样式 234 10 磅"/>
    <w:pPr>
      <w:widowControl w:val="0"/>
      <w:jc w:val="both"/>
    </w:pPr>
    <w:rPr>
      <w:rFonts w:ascii="Times New Roman" w:eastAsia="宋体" w:cs="Times New Roman" w:hAnsi="Times New Roman"/>
      <w:kern w:val="2"/>
      <w:sz w:val="21"/>
      <w:szCs w:val="24"/>
      <w:lang w:val="en-US" w:eastAsia="zh-CN" w:bidi="ar-SA"/>
    </w:rPr>
  </w:style>
  <w:style w:type="paragraph" w:customStyle="1" w:styleId="279">
    <w:name w:val="样式 235 10 磅"/>
    <w:pPr>
      <w:widowControl w:val="0"/>
      <w:jc w:val="both"/>
    </w:pPr>
    <w:rPr>
      <w:rFonts w:ascii="Times New Roman" w:eastAsia="宋体" w:cs="Times New Roman" w:hAnsi="Times New Roman"/>
      <w:kern w:val="2"/>
      <w:sz w:val="21"/>
      <w:szCs w:val="24"/>
      <w:lang w:val="en-US" w:eastAsia="zh-CN" w:bidi="ar-SA"/>
    </w:rPr>
  </w:style>
  <w:style w:type="paragraph" w:customStyle="1" w:styleId="280">
    <w:name w:val="样式 236 10 磅"/>
    <w:pPr>
      <w:widowControl w:val="0"/>
      <w:jc w:val="both"/>
    </w:pPr>
    <w:rPr>
      <w:rFonts w:ascii="Times New Roman" w:eastAsia="宋体" w:cs="Times New Roman" w:hAnsi="Times New Roman"/>
      <w:kern w:val="2"/>
      <w:sz w:val="21"/>
      <w:szCs w:val="24"/>
      <w:lang w:val="en-US" w:eastAsia="zh-CN" w:bidi="ar-SA"/>
    </w:rPr>
  </w:style>
  <w:style w:type="paragraph" w:customStyle="1" w:styleId="281">
    <w:name w:val="样式 237 10 磅"/>
    <w:pPr>
      <w:widowControl w:val="0"/>
      <w:jc w:val="both"/>
    </w:pPr>
    <w:rPr>
      <w:rFonts w:ascii="Times New Roman" w:eastAsia="宋体" w:cs="Times New Roman" w:hAnsi="Times New Roman"/>
      <w:kern w:val="2"/>
      <w:sz w:val="21"/>
      <w:szCs w:val="24"/>
      <w:lang w:val="en-US" w:eastAsia="zh-CN" w:bidi="ar-SA"/>
    </w:rPr>
  </w:style>
  <w:style w:type="paragraph" w:customStyle="1" w:styleId="282">
    <w:name w:val="样式 238 10 磅"/>
    <w:pPr>
      <w:widowControl w:val="0"/>
      <w:jc w:val="both"/>
    </w:pPr>
    <w:rPr>
      <w:rFonts w:ascii="Times New Roman" w:eastAsia="宋体" w:cs="Times New Roman" w:hAnsi="Times New Roman"/>
      <w:kern w:val="2"/>
      <w:sz w:val="21"/>
      <w:szCs w:val="24"/>
      <w:lang w:val="en-US" w:eastAsia="zh-CN" w:bidi="ar-SA"/>
    </w:rPr>
  </w:style>
  <w:style w:type="paragraph" w:customStyle="1" w:styleId="283">
    <w:name w:val="样式 239 10 磅"/>
    <w:pPr>
      <w:widowControl w:val="0"/>
      <w:jc w:val="both"/>
    </w:pPr>
    <w:rPr>
      <w:rFonts w:ascii="Times New Roman" w:eastAsia="宋体" w:cs="Times New Roman" w:hAnsi="Times New Roman"/>
      <w:kern w:val="2"/>
      <w:sz w:val="21"/>
      <w:szCs w:val="24"/>
      <w:lang w:val="en-US" w:eastAsia="zh-CN" w:bidi="ar-SA"/>
    </w:rPr>
  </w:style>
  <w:style w:type="paragraph" w:customStyle="1" w:styleId="284">
    <w:name w:val="样式 240 10 磅"/>
    <w:pPr>
      <w:widowControl w:val="0"/>
      <w:jc w:val="both"/>
    </w:pPr>
    <w:rPr>
      <w:rFonts w:ascii="Times New Roman" w:eastAsia="宋体" w:cs="Times New Roman" w:hAnsi="Times New Roman"/>
      <w:kern w:val="2"/>
      <w:sz w:val="21"/>
      <w:szCs w:val="24"/>
      <w:lang w:val="en-US" w:eastAsia="zh-CN" w:bidi="ar-SA"/>
    </w:rPr>
  </w:style>
  <w:style w:type="paragraph" w:customStyle="1" w:styleId="285">
    <w:name w:val="样式 241 10 磅"/>
    <w:pPr>
      <w:widowControl w:val="0"/>
      <w:jc w:val="both"/>
    </w:pPr>
    <w:rPr>
      <w:rFonts w:ascii="Times New Roman" w:eastAsia="宋体" w:cs="Times New Roman" w:hAnsi="Times New Roman"/>
      <w:kern w:val="2"/>
      <w:sz w:val="21"/>
      <w:szCs w:val="24"/>
      <w:lang w:val="en-US" w:eastAsia="zh-CN" w:bidi="ar-SA"/>
    </w:rPr>
  </w:style>
  <w:style w:type="paragraph" w:customStyle="1" w:styleId="286">
    <w:name w:val="样式 242 10 磅"/>
    <w:pPr>
      <w:widowControl w:val="0"/>
      <w:jc w:val="both"/>
    </w:pPr>
    <w:rPr>
      <w:rFonts w:ascii="Times New Roman" w:eastAsia="宋体" w:cs="Times New Roman" w:hAnsi="Times New Roman"/>
      <w:kern w:val="2"/>
      <w:sz w:val="21"/>
      <w:szCs w:val="24"/>
      <w:lang w:val="en-US" w:eastAsia="zh-CN" w:bidi="ar-SA"/>
    </w:rPr>
  </w:style>
  <w:style w:type="paragraph" w:customStyle="1" w:styleId="287">
    <w:name w:val="样式 243 10 磅"/>
    <w:pPr>
      <w:widowControl w:val="0"/>
      <w:jc w:val="both"/>
    </w:pPr>
    <w:rPr>
      <w:rFonts w:ascii="Times New Roman" w:eastAsia="宋体" w:cs="Times New Roman" w:hAnsi="Times New Roman"/>
      <w:kern w:val="2"/>
      <w:sz w:val="21"/>
      <w:szCs w:val="24"/>
      <w:lang w:val="en-US" w:eastAsia="zh-CN" w:bidi="ar-SA"/>
    </w:rPr>
  </w:style>
  <w:style w:type="paragraph" w:customStyle="1" w:styleId="288">
    <w:name w:val="样式 244 10 磅"/>
    <w:pPr>
      <w:widowControl w:val="0"/>
      <w:jc w:val="both"/>
    </w:pPr>
    <w:rPr>
      <w:rFonts w:ascii="Times New Roman" w:eastAsia="宋体" w:cs="Times New Roman" w:hAnsi="Times New Roman"/>
      <w:kern w:val="2"/>
      <w:sz w:val="21"/>
      <w:szCs w:val="24"/>
      <w:lang w:val="en-US" w:eastAsia="zh-CN" w:bidi="ar-SA"/>
    </w:rPr>
  </w:style>
  <w:style w:type="paragraph" w:customStyle="1" w:styleId="289">
    <w:name w:val="样式 245 10 磅"/>
    <w:pPr>
      <w:widowControl w:val="0"/>
      <w:jc w:val="both"/>
    </w:pPr>
    <w:rPr>
      <w:rFonts w:ascii="Times New Roman" w:eastAsia="宋体" w:cs="Times New Roman" w:hAnsi="Times New Roman"/>
      <w:kern w:val="2"/>
      <w:sz w:val="21"/>
      <w:szCs w:val="24"/>
      <w:lang w:val="en-US" w:eastAsia="zh-CN" w:bidi="ar-SA"/>
    </w:rPr>
  </w:style>
  <w:style w:type="paragraph" w:customStyle="1" w:styleId="290">
    <w:name w:val="样式 246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291">
    <w:name w:val="样式 247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292">
    <w:name w:val="样式 248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293">
    <w:name w:val="样式 249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294">
    <w:name w:val="样式 250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295">
    <w:name w:val="样式 251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296">
    <w:name w:val="样式 252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297">
    <w:name w:val="样式 253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298">
    <w:name w:val="样式 254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299">
    <w:name w:val="样式 255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300">
    <w:name w:val="样式 256 10 磅"/>
    <w:pPr>
      <w:widowControl w:val="0"/>
      <w:jc w:val="both"/>
    </w:pPr>
    <w:rPr>
      <w:rFonts w:ascii="Times New Roman" w:eastAsia="宋体" w:cs="Times New Roman" w:hAnsi="Times New Roman"/>
      <w:kern w:val="2"/>
      <w:sz w:val="21"/>
      <w:szCs w:val="24"/>
      <w:lang w:val="en-US" w:eastAsia="zh-CN" w:bidi="ar-SA"/>
    </w:rPr>
  </w:style>
  <w:style w:type="paragraph" w:customStyle="1" w:styleId="301">
    <w:name w:val="样式 257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302">
    <w:name w:val="样式 258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303">
    <w:name w:val="样式 259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304">
    <w:name w:val="样式 260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305">
    <w:name w:val="样式 261 10 磅"/>
    <w:pPr>
      <w:widowControl w:val="0"/>
      <w:jc w:val="both"/>
    </w:pPr>
    <w:rPr>
      <w:rFonts w:ascii="Times New Roman" w:eastAsia="宋体" w:cs="Times New Roman" w:hAnsi="Times New Roman"/>
      <w:kern w:val="2"/>
      <w:sz w:val="21"/>
      <w:szCs w:val="24"/>
      <w:lang w:val="en-US" w:eastAsia="zh-CN" w:bidi="ar-SA"/>
    </w:rPr>
  </w:style>
  <w:style w:type="paragraph" w:customStyle="1" w:styleId="306">
    <w:name w:val="样式 262 10 磅"/>
    <w:pPr>
      <w:widowControl w:val="0"/>
      <w:jc w:val="both"/>
    </w:pPr>
    <w:rPr>
      <w:rFonts w:ascii="Times New Roman" w:eastAsia="宋体" w:cs="Times New Roman" w:hAnsi="Times New Roman"/>
      <w:kern w:val="2"/>
      <w:sz w:val="21"/>
      <w:szCs w:val="24"/>
      <w:lang w:val="en-US" w:eastAsia="zh-CN" w:bidi="ar-SA"/>
    </w:rPr>
  </w:style>
  <w:style w:type="paragraph" w:customStyle="1" w:styleId="307">
    <w:name w:val="样式 263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308">
    <w:name w:val="样式 264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309">
    <w:name w:val="样式 265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310">
    <w:name w:val="样式 266 10 磅"/>
    <w:pPr>
      <w:widowControl w:val="0"/>
      <w:jc w:val="both"/>
    </w:pPr>
    <w:rPr>
      <w:rFonts w:ascii="Times New Roman" w:eastAsia="宋体" w:cs="Times New Roman" w:hAnsi="Times New Roman"/>
      <w:kern w:val="2"/>
      <w:sz w:val="21"/>
      <w:szCs w:val="24"/>
      <w:lang w:val="en-US" w:eastAsia="zh-CN" w:bidi="ar-SA"/>
    </w:rPr>
  </w:style>
  <w:style w:type="paragraph" w:customStyle="1" w:styleId="311">
    <w:name w:val="样式 267 10 磅"/>
    <w:pPr>
      <w:widowControl w:val="0"/>
      <w:jc w:val="both"/>
    </w:pPr>
    <w:rPr>
      <w:rFonts w:ascii="Times New Roman" w:eastAsia="宋体" w:cs="Times New Roman" w:hAnsi="Times New Roman"/>
      <w:kern w:val="2"/>
      <w:sz w:val="21"/>
      <w:szCs w:val="24"/>
      <w:lang w:val="en-US" w:eastAsia="zh-CN" w:bidi="ar-SA"/>
    </w:rPr>
  </w:style>
  <w:style w:type="paragraph" w:customStyle="1" w:styleId="312">
    <w:name w:val="样式 268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313">
    <w:name w:val="样式 269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314">
    <w:name w:val="样式 270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315">
    <w:name w:val="样式 271 10 磅"/>
    <w:pPr>
      <w:widowControl w:val="0"/>
      <w:jc w:val="both"/>
    </w:pPr>
    <w:rPr>
      <w:rFonts w:ascii="Times New Roman" w:eastAsia="宋体" w:cs="Times New Roman" w:hAnsi="Times New Roman"/>
      <w:kern w:val="2"/>
      <w:sz w:val="21"/>
      <w:szCs w:val="24"/>
      <w:lang w:val="en-US" w:eastAsia="zh-CN" w:bidi="ar-SA"/>
    </w:rPr>
  </w:style>
  <w:style w:type="paragraph" w:customStyle="1" w:styleId="316">
    <w:name w:val="样式 272 10 磅"/>
    <w:pPr>
      <w:widowControl w:val="0"/>
      <w:jc w:val="both"/>
    </w:pPr>
    <w:rPr>
      <w:rFonts w:ascii="Times New Roman" w:eastAsia="宋体" w:cs="Times New Roman" w:hAnsi="Times New Roman"/>
      <w:kern w:val="2"/>
      <w:sz w:val="21"/>
      <w:szCs w:val="24"/>
      <w:lang w:val="en-US" w:eastAsia="zh-CN" w:bidi="ar-SA"/>
    </w:rPr>
  </w:style>
  <w:style w:type="paragraph" w:customStyle="1" w:styleId="317">
    <w:name w:val="样式 273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318">
    <w:name w:val="样式 274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319">
    <w:name w:val="样式 275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320">
    <w:name w:val="样式 276 10 磅"/>
    <w:pPr>
      <w:widowControl w:val="0"/>
      <w:jc w:val="both"/>
    </w:pPr>
    <w:rPr>
      <w:rFonts w:ascii="Times New Roman" w:eastAsia="宋体" w:cs="Times New Roman" w:hAnsi="Times New Roman"/>
      <w:kern w:val="2"/>
      <w:sz w:val="21"/>
      <w:szCs w:val="24"/>
      <w:lang w:val="en-US" w:eastAsia="zh-CN" w:bidi="ar-SA"/>
    </w:rPr>
  </w:style>
  <w:style w:type="paragraph" w:customStyle="1" w:styleId="321">
    <w:name w:val="样式 277 10 磅"/>
    <w:pPr>
      <w:widowControl w:val="0"/>
      <w:jc w:val="both"/>
    </w:pPr>
    <w:rPr>
      <w:rFonts w:ascii="Times New Roman" w:eastAsia="宋体" w:cs="Times New Roman" w:hAnsi="Times New Roman"/>
      <w:kern w:val="2"/>
      <w:sz w:val="21"/>
      <w:szCs w:val="24"/>
      <w:lang w:val="en-US" w:eastAsia="zh-CN" w:bidi="ar-SA"/>
    </w:rPr>
  </w:style>
  <w:style w:type="paragraph" w:customStyle="1" w:styleId="322">
    <w:name w:val="样式 278 10 磅"/>
    <w:pPr>
      <w:widowControl w:val="0"/>
      <w:jc w:val="both"/>
    </w:pPr>
    <w:rPr>
      <w:rFonts w:ascii="Times New Roman" w:eastAsia="宋体" w:cs="Times New Roman" w:hAnsi="Times New Roman"/>
      <w:kern w:val="2"/>
      <w:sz w:val="21"/>
      <w:szCs w:val="24"/>
      <w:lang w:val="en-US" w:eastAsia="zh-CN" w:bidi="ar-SA"/>
    </w:rPr>
  </w:style>
  <w:style w:type="paragraph" w:customStyle="1" w:styleId="323">
    <w:name w:val="样式 279 10 磅"/>
    <w:pPr>
      <w:widowControl w:val="0"/>
      <w:jc w:val="both"/>
    </w:pPr>
    <w:rPr>
      <w:rFonts w:ascii="Times New Roman" w:eastAsia="宋体" w:cs="Times New Roman" w:hAnsi="Times New Roman"/>
      <w:kern w:val="2"/>
      <w:sz w:val="21"/>
      <w:szCs w:val="24"/>
      <w:lang w:val="en-US" w:eastAsia="zh-CN" w:bidi="ar-SA"/>
    </w:rPr>
  </w:style>
  <w:style w:type="paragraph" w:customStyle="1" w:styleId="324">
    <w:name w:val="样式 280 10 磅"/>
    <w:pPr>
      <w:widowControl w:val="0"/>
      <w:jc w:val="both"/>
    </w:pPr>
    <w:rPr>
      <w:rFonts w:ascii="Times New Roman" w:eastAsia="宋体" w:cs="Times New Roman" w:hAnsi="Times New Roman"/>
      <w:kern w:val="2"/>
      <w:sz w:val="21"/>
      <w:szCs w:val="24"/>
      <w:lang w:val="en-US" w:eastAsia="zh-CN" w:bidi="ar-SA"/>
    </w:rPr>
  </w:style>
  <w:style w:type="paragraph" w:customStyle="1" w:styleId="325">
    <w:name w:val="样式 281 10 磅"/>
    <w:pPr>
      <w:widowControl w:val="0"/>
      <w:jc w:val="both"/>
    </w:pPr>
    <w:rPr>
      <w:rFonts w:ascii="Times New Roman" w:eastAsia="宋体" w:cs="Times New Roman" w:hAnsi="Times New Roman"/>
      <w:kern w:val="2"/>
      <w:sz w:val="21"/>
      <w:szCs w:val="24"/>
      <w:lang w:val="en-US" w:eastAsia="zh-CN" w:bidi="ar-SA"/>
    </w:rPr>
  </w:style>
  <w:style w:type="paragraph" w:customStyle="1" w:styleId="326">
    <w:name w:val="样式 282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327">
    <w:name w:val="样式 283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328">
    <w:name w:val="样式 284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329">
    <w:name w:val="样式 285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330">
    <w:name w:val="样式 286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331">
    <w:name w:val="样式 287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332">
    <w:name w:val="样式 288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333">
    <w:name w:val="样式 289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334">
    <w:name w:val="样式 290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335">
    <w:name w:val="样式 291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336">
    <w:name w:val="样式 292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337">
    <w:name w:val="样式 293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338">
    <w:name w:val="样式 294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339">
    <w:name w:val="样式 295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340">
    <w:name w:val="样式 296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341">
    <w:name w:val="样式 297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342">
    <w:name w:val="样式 298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343">
    <w:name w:val="样式 299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344">
    <w:name w:val="样式 300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345">
    <w:name w:val="样式 301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346">
    <w:name w:val="样式 302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347">
    <w:name w:val="样式 303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348">
    <w:name w:val="样式 304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349">
    <w:name w:val="样式 305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350">
    <w:name w:val="样式 306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351">
    <w:name w:val="样式 307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352">
    <w:name w:val="样式 308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353">
    <w:name w:val="样式 309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354">
    <w:name w:val="样式 310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355">
    <w:name w:val="样式 311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356">
    <w:name w:val="样式 312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357">
    <w:name w:val="样式 313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358">
    <w:name w:val="样式 314 10 磅"/>
    <w:pPr>
      <w:widowControl w:val="0"/>
      <w:jc w:val="both"/>
    </w:pPr>
    <w:rPr>
      <w:rFonts w:ascii="Times New Roman" w:eastAsia="宋体" w:cs="Times New Roman" w:hAnsi="Times New Roman"/>
      <w:kern w:val="2"/>
      <w:sz w:val="21"/>
      <w:szCs w:val="24"/>
      <w:lang w:val="en-US" w:eastAsia="zh-CN" w:bidi="ar-SA"/>
    </w:rPr>
  </w:style>
  <w:style w:type="paragraph" w:customStyle="1" w:styleId="359">
    <w:name w:val="样式 315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360">
    <w:name w:val="样式 316 10 磅"/>
    <w:pPr>
      <w:widowControl w:val="0"/>
      <w:jc w:val="both"/>
    </w:pPr>
    <w:rPr>
      <w:rFonts w:ascii="Times New Roman" w:eastAsia="宋体" w:cs="Times New Roman" w:hAnsi="Times New Roman"/>
      <w:kern w:val="2"/>
      <w:sz w:val="21"/>
      <w:szCs w:val="24"/>
      <w:lang w:val="en-US" w:eastAsia="zh-CN" w:bidi="ar-SA"/>
    </w:rPr>
  </w:style>
  <w:style w:type="paragraph" w:customStyle="1" w:styleId="361">
    <w:name w:val="样式 2 四号"/>
    <w:pPr>
      <w:keepNext/>
      <w:keepLines/>
      <w:widowControl w:val="0"/>
      <w:spacing w:line="415" w:lineRule="auto"/>
      <w:jc w:val="both"/>
      <w:outlineLvl w:val="1"/>
    </w:pPr>
    <w:rPr>
      <w:rFonts w:ascii="Cambria" w:eastAsia="仿宋" w:cs="Times New Roman" w:hAnsi="Cambria"/>
      <w:b/>
      <w:bCs/>
      <w:kern w:val="2"/>
      <w:sz w:val="28"/>
      <w:szCs w:val="32"/>
      <w:lang w:val="en-US" w:eastAsia="zh-CN" w:bidi="ar-SA"/>
    </w:rPr>
  </w:style>
  <w:style w:type="paragraph" w:customStyle="1" w:styleId="362">
    <w:name w:val="样式 317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363">
    <w:name w:val="样式 318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364">
    <w:name w:val="样式 319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365">
    <w:name w:val="样式 320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366">
    <w:name w:val="样式 321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367">
    <w:name w:val="样式 322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368">
    <w:name w:val="样式 323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369">
    <w:name w:val="样式 324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370">
    <w:name w:val="样式 325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371">
    <w:name w:val="样式 326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372">
    <w:name w:val="样式 327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373">
    <w:name w:val="样式 328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374">
    <w:name w:val="样式 329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375">
    <w:name w:val="样式 330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376">
    <w:name w:val="样式 331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377">
    <w:name w:val="样式 332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378">
    <w:name w:val="样式 333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379">
    <w:name w:val="样式 334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380">
    <w:name w:val="样式 335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381">
    <w:name w:val="样式 3 四号"/>
    <w:pPr>
      <w:keepNext/>
      <w:keepLines/>
      <w:widowControl w:val="0"/>
      <w:spacing w:line="415" w:lineRule="auto"/>
      <w:jc w:val="both"/>
      <w:outlineLvl w:val="1"/>
    </w:pPr>
    <w:rPr>
      <w:rFonts w:ascii="Cambria" w:eastAsia="仿宋" w:cs="Times New Roman" w:hAnsi="Cambria"/>
      <w:b/>
      <w:bCs/>
      <w:kern w:val="2"/>
      <w:sz w:val="28"/>
      <w:szCs w:val="32"/>
      <w:lang w:val="en-US" w:eastAsia="zh-CN" w:bidi="ar-SA"/>
    </w:rPr>
  </w:style>
  <w:style w:type="paragraph" w:customStyle="1" w:styleId="382">
    <w:name w:val="样式 336 10 磅"/>
    <w:pPr>
      <w:widowControl w:val="0"/>
      <w:jc w:val="both"/>
    </w:pPr>
    <w:rPr>
      <w:rFonts w:ascii="Times New Roman" w:eastAsia="宋体" w:cs="Times New Roman" w:hAnsi="Times New Roman"/>
      <w:kern w:val="2"/>
      <w:sz w:val="21"/>
      <w:szCs w:val="24"/>
      <w:lang w:val="en-US" w:eastAsia="zh-CN" w:bidi="ar-SA"/>
    </w:rPr>
  </w:style>
  <w:style w:type="paragraph" w:customStyle="1" w:styleId="383">
    <w:name w:val="样式 337 10 磅"/>
    <w:pPr>
      <w:widowControl w:val="0"/>
      <w:jc w:val="both"/>
    </w:pPr>
    <w:rPr>
      <w:rFonts w:ascii="Times New Roman" w:eastAsia="宋体" w:cs="Times New Roman" w:hAnsi="Times New Roman"/>
      <w:kern w:val="2"/>
      <w:sz w:val="21"/>
      <w:szCs w:val="24"/>
      <w:lang w:val="en-US" w:eastAsia="zh-CN" w:bidi="ar-SA"/>
    </w:rPr>
  </w:style>
  <w:style w:type="paragraph" w:customStyle="1" w:styleId="384">
    <w:name w:val="样式 338 10 磅"/>
    <w:pPr>
      <w:widowControl w:val="0"/>
      <w:spacing w:line="240" w:lineRule="auto"/>
      <w:ind w:left="2940"/>
      <w:jc w:val="both"/>
    </w:pPr>
    <w:rPr>
      <w:rFonts w:ascii="Times New Roman" w:eastAsia="宋体" w:cs="Times New Roman" w:hAnsi="Times New Roman"/>
      <w:kern w:val="2"/>
      <w:sz w:val="21"/>
      <w:lang w:val="en-US" w:eastAsia="zh-CN" w:bidi="ar-SA"/>
    </w:rPr>
  </w:style>
  <w:style w:type="paragraph" w:customStyle="1" w:styleId="385">
    <w:name w:val="样式 4 四号"/>
    <w:pPr>
      <w:keepNext/>
      <w:keepLines/>
      <w:widowControl w:val="0"/>
      <w:spacing w:line="415" w:lineRule="auto"/>
      <w:jc w:val="both"/>
      <w:outlineLvl w:val="1"/>
    </w:pPr>
    <w:rPr>
      <w:rFonts w:ascii="Cambria" w:eastAsia="仿宋" w:cs="Times New Roman" w:hAnsi="Cambria"/>
      <w:b/>
      <w:bCs/>
      <w:kern w:val="2"/>
      <w:sz w:val="28"/>
      <w:szCs w:val="32"/>
      <w:lang w:val="en-US" w:eastAsia="zh-CN" w:bidi="ar-SA"/>
    </w:rPr>
  </w:style>
  <w:style w:type="paragraph" w:customStyle="1" w:styleId="386">
    <w:name w:val="样式 5 四号"/>
    <w:pPr>
      <w:keepNext/>
      <w:keepLines/>
      <w:widowControl w:val="0"/>
      <w:spacing w:line="415" w:lineRule="auto"/>
      <w:jc w:val="both"/>
      <w:outlineLvl w:val="1"/>
    </w:pPr>
    <w:rPr>
      <w:rFonts w:ascii="Cambria" w:eastAsia="仿宋" w:cs="Times New Roman" w:hAnsi="Cambria"/>
      <w:b/>
      <w:bCs/>
      <w:kern w:val="2"/>
      <w:sz w:val="28"/>
      <w:szCs w:val="32"/>
      <w:lang w:val="en-US" w:eastAsia="zh-CN" w:bidi="ar-SA"/>
    </w:rPr>
  </w:style>
  <w:style w:type="paragraph" w:customStyle="1" w:styleId="387">
    <w:name w:val="样式 339 10 磅"/>
    <w:pPr>
      <w:widowControl w:val="0"/>
      <w:jc w:val="both"/>
    </w:pPr>
    <w:rPr>
      <w:rFonts w:ascii="Times New Roman" w:eastAsia="宋体" w:cs="Times New Roman" w:hAnsi="Times New Roman"/>
      <w:kern w:val="2"/>
      <w:sz w:val="21"/>
      <w:szCs w:val="24"/>
      <w:lang w:val="en-US" w:eastAsia="zh-CN" w:bidi="ar-SA"/>
    </w:rPr>
  </w:style>
  <w:style w:type="paragraph" w:customStyle="1" w:styleId="388">
    <w:name w:val="样式 340 10 磅"/>
    <w:pPr>
      <w:widowControl w:val="0"/>
      <w:jc w:val="both"/>
    </w:pPr>
    <w:rPr>
      <w:rFonts w:ascii="Times New Roman" w:eastAsia="宋体" w:cs="Times New Roman" w:hAnsi="Times New Roman"/>
      <w:kern w:val="2"/>
      <w:sz w:val="21"/>
      <w:szCs w:val="24"/>
      <w:lang w:val="en-US" w:eastAsia="zh-CN" w:bidi="ar-SA"/>
    </w:rPr>
  </w:style>
  <w:style w:type="paragraph" w:customStyle="1" w:styleId="389">
    <w:name w:val="样式 341 10 磅"/>
    <w:pPr>
      <w:widowControl w:val="0"/>
      <w:jc w:val="both"/>
    </w:pPr>
    <w:rPr>
      <w:rFonts w:ascii="Times New Roman" w:eastAsia="宋体" w:cs="Times New Roman" w:hAnsi="Times New Roman"/>
      <w:kern w:val="2"/>
      <w:sz w:val="21"/>
      <w:szCs w:val="24"/>
      <w:lang w:val="en-US" w:eastAsia="zh-CN" w:bidi="ar-SA"/>
    </w:rPr>
  </w:style>
  <w:style w:type="paragraph" w:customStyle="1" w:styleId="390">
    <w:name w:val="样式 342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391">
    <w:name w:val="样式 343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392">
    <w:name w:val="样式 344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393">
    <w:name w:val="样式 6 四号"/>
    <w:pPr>
      <w:keepNext/>
      <w:keepLines/>
      <w:widowControl w:val="0"/>
      <w:spacing w:line="415" w:lineRule="auto"/>
      <w:jc w:val="both"/>
      <w:outlineLvl w:val="1"/>
    </w:pPr>
    <w:rPr>
      <w:rFonts w:ascii="Cambria" w:eastAsia="仿宋" w:cs="Times New Roman" w:hAnsi="Cambria"/>
      <w:b/>
      <w:bCs/>
      <w:kern w:val="2"/>
      <w:sz w:val="28"/>
      <w:szCs w:val="32"/>
      <w:lang w:val="en-US" w:eastAsia="zh-CN" w:bidi="ar-SA"/>
    </w:rPr>
  </w:style>
  <w:style w:type="paragraph" w:customStyle="1" w:styleId="394">
    <w:name w:val="样式 7 四号"/>
    <w:pPr>
      <w:keepNext/>
      <w:keepLines/>
      <w:widowControl w:val="0"/>
      <w:spacing w:line="415" w:lineRule="auto"/>
      <w:jc w:val="both"/>
      <w:outlineLvl w:val="1"/>
    </w:pPr>
    <w:rPr>
      <w:rFonts w:ascii="Cambria" w:eastAsia="仿宋" w:cs="Times New Roman" w:hAnsi="Cambria"/>
      <w:b/>
      <w:bCs/>
      <w:kern w:val="2"/>
      <w:sz w:val="28"/>
      <w:szCs w:val="32"/>
      <w:lang w:val="en-US" w:eastAsia="zh-CN" w:bidi="ar-SA"/>
    </w:rPr>
  </w:style>
  <w:style w:type="paragraph" w:customStyle="1" w:styleId="395">
    <w:name w:val="样式 345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396">
    <w:name w:val="样式 346 10 磅"/>
    <w:pPr>
      <w:widowControl w:val="0"/>
      <w:jc w:val="both"/>
    </w:pPr>
    <w:rPr>
      <w:rFonts w:ascii="Times New Roman" w:eastAsia="宋体" w:cs="Times New Roman" w:hAnsi="Times New Roman"/>
      <w:kern w:val="2"/>
      <w:sz w:val="21"/>
      <w:szCs w:val="24"/>
      <w:lang w:val="en-US" w:eastAsia="zh-CN" w:bidi="ar-SA"/>
    </w:rPr>
  </w:style>
  <w:style w:type="paragraph" w:customStyle="1" w:styleId="397">
    <w:name w:val="样式 347 10 磅"/>
    <w:pPr>
      <w:widowControl w:val="0"/>
      <w:jc w:val="both"/>
    </w:pPr>
    <w:rPr>
      <w:rFonts w:ascii="Times New Roman" w:eastAsia="宋体" w:cs="Times New Roman" w:hAnsi="Times New Roman"/>
      <w:kern w:val="2"/>
      <w:sz w:val="21"/>
      <w:szCs w:val="24"/>
      <w:lang w:val="en-US" w:eastAsia="zh-CN" w:bidi="ar-SA"/>
    </w:rPr>
  </w:style>
  <w:style w:type="paragraph" w:customStyle="1" w:styleId="398">
    <w:name w:val="样式 348 10 磅"/>
    <w:pPr>
      <w:widowControl w:val="0"/>
      <w:jc w:val="both"/>
    </w:pPr>
    <w:rPr>
      <w:rFonts w:ascii="Times New Roman" w:eastAsia="宋体" w:cs="Times New Roman" w:hAnsi="Times New Roman"/>
      <w:kern w:val="2"/>
      <w:sz w:val="21"/>
      <w:szCs w:val="24"/>
      <w:lang w:val="en-US" w:eastAsia="zh-CN" w:bidi="ar-SA"/>
    </w:rPr>
  </w:style>
  <w:style w:type="paragraph" w:customStyle="1" w:styleId="399">
    <w:name w:val="样式 349 10 磅"/>
    <w:pPr>
      <w:widowControl w:val="0"/>
      <w:jc w:val="both"/>
    </w:pPr>
    <w:rPr>
      <w:rFonts w:ascii="Times New Roman" w:eastAsia="宋体" w:cs="Times New Roman" w:hAnsi="Times New Roman"/>
      <w:kern w:val="2"/>
      <w:sz w:val="21"/>
      <w:szCs w:val="24"/>
      <w:lang w:val="en-US" w:eastAsia="zh-CN" w:bidi="ar-SA"/>
    </w:rPr>
  </w:style>
  <w:style w:type="paragraph" w:customStyle="1" w:styleId="400">
    <w:name w:val="样式 350 10 磅"/>
    <w:pPr>
      <w:widowControl w:val="0"/>
      <w:jc w:val="both"/>
    </w:pPr>
    <w:rPr>
      <w:rFonts w:ascii="Times New Roman" w:eastAsia="宋体" w:cs="Times New Roman" w:hAnsi="Times New Roman"/>
      <w:kern w:val="2"/>
      <w:sz w:val="21"/>
      <w:szCs w:val="24"/>
      <w:lang w:val="en-US" w:eastAsia="zh-CN" w:bidi="ar-SA"/>
    </w:rPr>
  </w:style>
  <w:style w:type="paragraph" w:customStyle="1" w:styleId="401">
    <w:name w:val="样式 351 10 磅"/>
    <w:pPr>
      <w:widowControl w:val="0"/>
      <w:jc w:val="both"/>
    </w:pPr>
    <w:rPr>
      <w:rFonts w:ascii="Times New Roman" w:eastAsia="宋体" w:cs="Times New Roman" w:hAnsi="Times New Roman"/>
      <w:kern w:val="2"/>
      <w:sz w:val="21"/>
      <w:szCs w:val="24"/>
      <w:lang w:val="en-US" w:eastAsia="zh-CN" w:bidi="ar-SA"/>
    </w:rPr>
  </w:style>
  <w:style w:type="paragraph" w:customStyle="1" w:styleId="402">
    <w:name w:val="样式 352 10 磅"/>
    <w:pPr>
      <w:widowControl w:val="0"/>
      <w:jc w:val="both"/>
    </w:pPr>
    <w:rPr>
      <w:rFonts w:ascii="Times New Roman" w:eastAsia="宋体" w:cs="Times New Roman" w:hAnsi="Times New Roman"/>
      <w:kern w:val="2"/>
      <w:sz w:val="21"/>
      <w:szCs w:val="24"/>
      <w:lang w:val="en-US" w:eastAsia="zh-CN" w:bidi="ar-SA"/>
    </w:rPr>
  </w:style>
  <w:style w:type="paragraph" w:customStyle="1" w:styleId="403">
    <w:name w:val="样式 353 10 磅"/>
    <w:pPr>
      <w:widowControl w:val="0"/>
      <w:jc w:val="both"/>
    </w:pPr>
    <w:rPr>
      <w:rFonts w:ascii="Times New Roman" w:eastAsia="宋体" w:cs="Times New Roman" w:hAnsi="Times New Roman"/>
      <w:kern w:val="2"/>
      <w:sz w:val="21"/>
      <w:szCs w:val="24"/>
      <w:lang w:val="en-US" w:eastAsia="zh-CN" w:bidi="ar-SA"/>
    </w:rPr>
  </w:style>
  <w:style w:type="paragraph" w:customStyle="1" w:styleId="404">
    <w:name w:val="样式 354 10 磅"/>
    <w:pPr>
      <w:widowControl w:val="0"/>
      <w:spacing w:line="240" w:lineRule="auto"/>
      <w:ind w:left="2940"/>
      <w:jc w:val="both"/>
    </w:pPr>
    <w:rPr>
      <w:rFonts w:ascii="Times New Roman" w:eastAsia="宋体" w:cs="Times New Roman" w:hAnsi="Times New Roman"/>
      <w:kern w:val="2"/>
      <w:sz w:val="21"/>
      <w:lang w:val="en-US" w:eastAsia="zh-CN" w:bidi="ar-SA"/>
    </w:rPr>
  </w:style>
  <w:style w:type="paragraph" w:customStyle="1" w:styleId="405">
    <w:name w:val="样式 355 10 磅"/>
    <w:pPr>
      <w:widowControl w:val="0"/>
      <w:jc w:val="both"/>
    </w:pPr>
    <w:rPr>
      <w:rFonts w:ascii="Times New Roman" w:eastAsia="宋体" w:cs="Times New Roman" w:hAnsi="Times New Roman"/>
      <w:kern w:val="2"/>
      <w:sz w:val="21"/>
      <w:szCs w:val="24"/>
      <w:lang w:val="en-US" w:eastAsia="zh-CN" w:bidi="ar-SA"/>
    </w:rPr>
  </w:style>
  <w:style w:type="paragraph" w:customStyle="1" w:styleId="406">
    <w:name w:val="样式 356 10 磅"/>
    <w:pPr>
      <w:widowControl w:val="0"/>
      <w:jc w:val="both"/>
    </w:pPr>
    <w:rPr>
      <w:rFonts w:ascii="Times New Roman" w:eastAsia="宋体" w:cs="Times New Roman" w:hAnsi="Times New Roman"/>
      <w:kern w:val="2"/>
      <w:sz w:val="21"/>
      <w:szCs w:val="24"/>
      <w:lang w:val="en-US" w:eastAsia="zh-CN" w:bidi="ar-SA"/>
    </w:rPr>
  </w:style>
  <w:style w:type="paragraph" w:customStyle="1" w:styleId="407">
    <w:name w:val="样式 357 10 磅"/>
    <w:pPr>
      <w:widowControl w:val="0"/>
      <w:jc w:val="both"/>
    </w:pPr>
    <w:rPr>
      <w:rFonts w:ascii="Times New Roman" w:eastAsia="宋体" w:cs="Times New Roman" w:hAnsi="Times New Roman"/>
      <w:kern w:val="2"/>
      <w:sz w:val="21"/>
      <w:szCs w:val="24"/>
      <w:lang w:val="en-US" w:eastAsia="zh-CN" w:bidi="ar-SA"/>
    </w:rPr>
  </w:style>
  <w:style w:type="paragraph" w:customStyle="1" w:styleId="408">
    <w:name w:val="样式 358 10 磅"/>
    <w:pPr>
      <w:widowControl w:val="0"/>
      <w:jc w:val="both"/>
    </w:pPr>
    <w:rPr>
      <w:rFonts w:ascii="Times New Roman" w:eastAsia="宋体" w:cs="Times New Roman" w:hAnsi="Times New Roman"/>
      <w:kern w:val="2"/>
      <w:sz w:val="21"/>
      <w:szCs w:val="24"/>
      <w:lang w:val="en-US" w:eastAsia="zh-CN" w:bidi="ar-SA"/>
    </w:rPr>
  </w:style>
  <w:style w:type="paragraph" w:customStyle="1" w:styleId="409">
    <w:name w:val="样式 359 10 磅"/>
    <w:pPr>
      <w:widowControl w:val="0"/>
      <w:jc w:val="both"/>
    </w:pPr>
    <w:rPr>
      <w:rFonts w:ascii="Times New Roman" w:eastAsia="宋体" w:cs="Times New Roman" w:hAnsi="Times New Roman"/>
      <w:kern w:val="2"/>
      <w:sz w:val="21"/>
      <w:szCs w:val="24"/>
      <w:lang w:val="en-US" w:eastAsia="zh-CN" w:bidi="ar-SA"/>
    </w:rPr>
  </w:style>
  <w:style w:type="paragraph" w:customStyle="1" w:styleId="410">
    <w:name w:val="样式 360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411">
    <w:name w:val="样式 361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412">
    <w:name w:val="样式 362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413">
    <w:name w:val="样式 363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414">
    <w:name w:val="样式 364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415">
    <w:name w:val="样式 365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416">
    <w:name w:val="样式 366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417">
    <w:name w:val="样式 367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418">
    <w:name w:val="样式 368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419">
    <w:name w:val="样式 369 10 磅"/>
    <w:pPr>
      <w:widowControl w:val="0"/>
      <w:jc w:val="both"/>
    </w:pPr>
    <w:rPr>
      <w:rFonts w:ascii="Times New Roman" w:eastAsia="宋体" w:cs="Times New Roman" w:hAnsi="Times New Roman"/>
      <w:kern w:val="2"/>
      <w:sz w:val="21"/>
      <w:szCs w:val="24"/>
      <w:lang w:val="en-US" w:eastAsia="zh-CN" w:bidi="ar-SA"/>
    </w:rPr>
  </w:style>
  <w:style w:type="paragraph" w:customStyle="1" w:styleId="420">
    <w:name w:val="样式 370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421">
    <w:name w:val="样式 371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422">
    <w:name w:val="样式 372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423">
    <w:name w:val="样式 373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424">
    <w:name w:val="样式 374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425">
    <w:name w:val="样式 375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426">
    <w:name w:val="样式 376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427">
    <w:name w:val="样式 377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428">
    <w:name w:val="样式 378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429">
    <w:name w:val="样式 379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430">
    <w:name w:val="样式 380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431">
    <w:name w:val="样式 381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432">
    <w:name w:val="样式 382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433">
    <w:name w:val="样式 383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434">
    <w:name w:val="样式 384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435">
    <w:name w:val="样式 385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436">
    <w:name w:val="样式 386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437">
    <w:name w:val="样式 387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438">
    <w:name w:val="样式 388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439">
    <w:name w:val="样式 389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440">
    <w:name w:val="样式 390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441">
    <w:name w:val="样式 391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442">
    <w:name w:val="样式 392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443">
    <w:name w:val="样式 393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444">
    <w:name w:val="样式 394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445">
    <w:name w:val="样式 395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446">
    <w:name w:val="样式 396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447">
    <w:name w:val="样式 397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448">
    <w:name w:val="样式 398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449">
    <w:name w:val="样式 399 10 磅"/>
    <w:pPr>
      <w:widowControl w:val="0"/>
      <w:jc w:val="both"/>
    </w:pPr>
    <w:rPr>
      <w:rFonts w:ascii="Times New Roman" w:eastAsia="宋体" w:cs="Times New Roman" w:hAnsi="Times New Roman"/>
      <w:kern w:val="2"/>
      <w:sz w:val="21"/>
      <w:szCs w:val="24"/>
      <w:lang w:val="en-US" w:eastAsia="zh-CN" w:bidi="ar-SA"/>
    </w:rPr>
  </w:style>
  <w:style w:type="paragraph" w:customStyle="1" w:styleId="450">
    <w:name w:val="样式 400 10 磅"/>
    <w:pPr>
      <w:widowControl w:val="0"/>
      <w:jc w:val="both"/>
    </w:pPr>
    <w:rPr>
      <w:rFonts w:ascii="Times New Roman" w:eastAsia="宋体" w:cs="Times New Roman" w:hAnsi="Times New Roman"/>
      <w:kern w:val="2"/>
      <w:sz w:val="21"/>
      <w:szCs w:val="24"/>
      <w:lang w:val="en-US" w:eastAsia="zh-CN" w:bidi="ar-SA"/>
    </w:rPr>
  </w:style>
  <w:style w:type="paragraph" w:customStyle="1" w:styleId="451">
    <w:name w:val="样式 401 10 磅"/>
    <w:pPr>
      <w:widowControl w:val="0"/>
      <w:jc w:val="both"/>
    </w:pPr>
    <w:rPr>
      <w:rFonts w:ascii="Times New Roman" w:eastAsia="宋体" w:cs="Times New Roman" w:hAnsi="Times New Roman"/>
      <w:kern w:val="2"/>
      <w:sz w:val="21"/>
      <w:szCs w:val="24"/>
      <w:lang w:val="en-US" w:eastAsia="zh-CN" w:bidi="ar-SA"/>
    </w:rPr>
  </w:style>
  <w:style w:type="paragraph" w:customStyle="1" w:styleId="452">
    <w:name w:val="样式 402 10 磅"/>
    <w:pPr>
      <w:widowControl w:val="0"/>
      <w:jc w:val="both"/>
    </w:pPr>
    <w:rPr>
      <w:rFonts w:ascii="Times New Roman" w:eastAsia="宋体" w:cs="Times New Roman" w:hAnsi="Times New Roman"/>
      <w:kern w:val="2"/>
      <w:sz w:val="21"/>
      <w:szCs w:val="24"/>
      <w:lang w:val="en-US" w:eastAsia="zh-CN" w:bidi="ar-SA"/>
    </w:rPr>
  </w:style>
  <w:style w:type="paragraph" w:customStyle="1" w:styleId="453">
    <w:name w:val="样式 403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454">
    <w:name w:val="样式 404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455">
    <w:name w:val="样式 405 10 磅"/>
    <w:pPr>
      <w:widowControl w:val="0"/>
      <w:jc w:val="both"/>
    </w:pPr>
    <w:rPr>
      <w:rFonts w:ascii="Times New Roman" w:eastAsia="宋体" w:cs="Times New Roman" w:hAnsi="Times New Roman"/>
      <w:kern w:val="2"/>
      <w:sz w:val="21"/>
      <w:szCs w:val="24"/>
      <w:lang w:val="en-US" w:eastAsia="zh-CN" w:bidi="ar-SA"/>
    </w:rPr>
  </w:style>
  <w:style w:type="paragraph" w:customStyle="1" w:styleId="456">
    <w:name w:val="样式 406 10 磅"/>
    <w:pPr>
      <w:widowControl w:val="0"/>
      <w:jc w:val="both"/>
    </w:pPr>
    <w:rPr>
      <w:rFonts w:ascii="Times New Roman" w:eastAsia="宋体" w:cs="Times New Roman" w:hAnsi="Times New Roman"/>
      <w:kern w:val="2"/>
      <w:sz w:val="21"/>
      <w:szCs w:val="24"/>
      <w:lang w:val="en-US" w:eastAsia="zh-CN" w:bidi="ar-SA"/>
    </w:rPr>
  </w:style>
  <w:style w:type="paragraph" w:customStyle="1" w:styleId="457">
    <w:name w:val="样式 407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458">
    <w:name w:val="样式 408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459">
    <w:name w:val="样式 409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460">
    <w:name w:val="样式 410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461">
    <w:name w:val="样式 411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462">
    <w:name w:val="样式 412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463">
    <w:name w:val="样式 413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464">
    <w:name w:val="样式 414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465">
    <w:name w:val="样式 415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466">
    <w:name w:val="样式 416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467">
    <w:name w:val="样式 417 10 磅"/>
    <w:pPr>
      <w:widowControl w:val="0"/>
      <w:jc w:val="both"/>
    </w:pPr>
    <w:rPr>
      <w:rFonts w:ascii="Times New Roman" w:eastAsia="宋体" w:cs="Times New Roman" w:hAnsi="Times New Roman"/>
      <w:kern w:val="2"/>
      <w:sz w:val="21"/>
      <w:szCs w:val="24"/>
      <w:lang w:val="en-US" w:eastAsia="zh-CN" w:bidi="ar-SA"/>
    </w:rPr>
  </w:style>
  <w:style w:type="paragraph" w:customStyle="1" w:styleId="468">
    <w:name w:val="样式 418 10 磅"/>
    <w:pPr>
      <w:widowControl w:val="0"/>
      <w:jc w:val="both"/>
    </w:pPr>
    <w:rPr>
      <w:rFonts w:ascii="Times New Roman" w:eastAsia="宋体" w:cs="Times New Roman" w:hAnsi="Times New Roman"/>
      <w:kern w:val="2"/>
      <w:sz w:val="21"/>
      <w:szCs w:val="24"/>
      <w:lang w:val="en-US" w:eastAsia="zh-CN" w:bidi="ar-SA"/>
    </w:rPr>
  </w:style>
  <w:style w:type="paragraph" w:customStyle="1" w:styleId="469">
    <w:name w:val="样式 419 10 磅"/>
    <w:pPr>
      <w:widowControl w:val="0"/>
      <w:jc w:val="both"/>
    </w:pPr>
    <w:rPr>
      <w:rFonts w:ascii="Times New Roman" w:eastAsia="宋体" w:cs="Times New Roman" w:hAnsi="Times New Roman"/>
      <w:kern w:val="2"/>
      <w:sz w:val="21"/>
      <w:szCs w:val="24"/>
      <w:lang w:val="en-US" w:eastAsia="zh-CN" w:bidi="ar-SA"/>
    </w:rPr>
  </w:style>
  <w:style w:type="paragraph" w:customStyle="1" w:styleId="470">
    <w:name w:val="样式 420 10 磅"/>
    <w:pPr>
      <w:widowControl w:val="0"/>
      <w:jc w:val="both"/>
    </w:pPr>
    <w:rPr>
      <w:rFonts w:ascii="Times New Roman" w:eastAsia="宋体" w:cs="Times New Roman" w:hAnsi="Times New Roman"/>
      <w:kern w:val="2"/>
      <w:sz w:val="21"/>
      <w:szCs w:val="24"/>
      <w:lang w:val="en-US" w:eastAsia="zh-CN" w:bidi="ar-SA"/>
    </w:rPr>
  </w:style>
  <w:style w:type="paragraph" w:customStyle="1" w:styleId="471">
    <w:name w:val="样式 421 10 磅"/>
    <w:pPr>
      <w:widowControl w:val="0"/>
      <w:jc w:val="both"/>
    </w:pPr>
    <w:rPr>
      <w:rFonts w:ascii="Times New Roman" w:eastAsia="宋体" w:cs="Times New Roman" w:hAnsi="Times New Roman"/>
      <w:kern w:val="2"/>
      <w:sz w:val="21"/>
      <w:szCs w:val="24"/>
      <w:lang w:val="en-US" w:eastAsia="zh-CN" w:bidi="ar-SA"/>
    </w:rPr>
  </w:style>
  <w:style w:type="paragraph" w:customStyle="1" w:styleId="472">
    <w:name w:val="样式 422 10 磅"/>
    <w:pPr>
      <w:widowControl w:val="0"/>
      <w:jc w:val="both"/>
    </w:pPr>
    <w:rPr>
      <w:rFonts w:ascii="Times New Roman" w:eastAsia="宋体" w:cs="Times New Roman" w:hAnsi="Times New Roman"/>
      <w:kern w:val="2"/>
      <w:sz w:val="21"/>
      <w:szCs w:val="24"/>
      <w:lang w:val="en-US" w:eastAsia="zh-CN" w:bidi="ar-SA"/>
    </w:rPr>
  </w:style>
  <w:style w:type="paragraph" w:customStyle="1" w:styleId="473">
    <w:name w:val="样式 423 10 磅"/>
    <w:pPr>
      <w:widowControl w:val="0"/>
      <w:jc w:val="both"/>
    </w:pPr>
    <w:rPr>
      <w:rFonts w:ascii="Times New Roman" w:eastAsia="宋体" w:cs="Times New Roman" w:hAnsi="Times New Roman"/>
      <w:kern w:val="2"/>
      <w:sz w:val="21"/>
      <w:szCs w:val="24"/>
      <w:lang w:val="en-US" w:eastAsia="zh-CN" w:bidi="ar-SA"/>
    </w:rPr>
  </w:style>
  <w:style w:type="paragraph" w:customStyle="1" w:styleId="474">
    <w:name w:val="样式 424 10 磅"/>
    <w:pPr>
      <w:widowControl w:val="0"/>
      <w:jc w:val="both"/>
    </w:pPr>
    <w:rPr>
      <w:rFonts w:ascii="Times New Roman" w:eastAsia="宋体" w:cs="Times New Roman" w:hAnsi="Times New Roman"/>
      <w:kern w:val="2"/>
      <w:sz w:val="21"/>
      <w:szCs w:val="24"/>
      <w:lang w:val="en-US" w:eastAsia="zh-CN" w:bidi="ar-SA"/>
    </w:rPr>
  </w:style>
  <w:style w:type="paragraph" w:customStyle="1" w:styleId="475">
    <w:name w:val="样式 425 10 磅"/>
    <w:pPr>
      <w:widowControl w:val="0"/>
      <w:jc w:val="both"/>
    </w:pPr>
    <w:rPr>
      <w:rFonts w:ascii="Times New Roman" w:eastAsia="宋体" w:cs="Times New Roman" w:hAnsi="Times New Roman"/>
      <w:kern w:val="2"/>
      <w:sz w:val="21"/>
      <w:szCs w:val="24"/>
      <w:lang w:val="en-US" w:eastAsia="zh-CN" w:bidi="ar-SA"/>
    </w:rPr>
  </w:style>
  <w:style w:type="paragraph" w:customStyle="1" w:styleId="476">
    <w:name w:val="样式 426 10 磅"/>
    <w:pPr>
      <w:widowControl w:val="0"/>
      <w:jc w:val="both"/>
    </w:pPr>
    <w:rPr>
      <w:rFonts w:ascii="Times New Roman" w:eastAsia="宋体" w:cs="Times New Roman" w:hAnsi="Times New Roman"/>
      <w:kern w:val="2"/>
      <w:sz w:val="21"/>
      <w:szCs w:val="24"/>
      <w:lang w:val="en-US" w:eastAsia="zh-CN" w:bidi="ar-SA"/>
    </w:rPr>
  </w:style>
  <w:style w:type="paragraph" w:customStyle="1" w:styleId="477">
    <w:name w:val="样式 427 10 磅"/>
    <w:pPr>
      <w:widowControl w:val="0"/>
      <w:jc w:val="both"/>
    </w:pPr>
    <w:rPr>
      <w:rFonts w:ascii="Times New Roman" w:eastAsia="宋体" w:cs="Times New Roman" w:hAnsi="Times New Roman"/>
      <w:kern w:val="2"/>
      <w:sz w:val="21"/>
      <w:szCs w:val="24"/>
      <w:lang w:val="en-US" w:eastAsia="zh-CN" w:bidi="ar-SA"/>
    </w:rPr>
  </w:style>
  <w:style w:type="paragraph" w:customStyle="1" w:styleId="478">
    <w:name w:val="样式 428 10 磅"/>
    <w:pPr>
      <w:widowControl w:val="0"/>
      <w:jc w:val="both"/>
    </w:pPr>
    <w:rPr>
      <w:rFonts w:ascii="Times New Roman" w:eastAsia="宋体" w:cs="Times New Roman" w:hAnsi="Times New Roman"/>
      <w:kern w:val="2"/>
      <w:sz w:val="21"/>
      <w:szCs w:val="24"/>
      <w:lang w:val="en-US" w:eastAsia="zh-CN" w:bidi="ar-SA"/>
    </w:rPr>
  </w:style>
  <w:style w:type="paragraph" w:customStyle="1" w:styleId="479">
    <w:name w:val="样式 429 10 磅"/>
    <w:pPr>
      <w:widowControl w:val="0"/>
      <w:jc w:val="both"/>
    </w:pPr>
    <w:rPr>
      <w:rFonts w:ascii="Times New Roman" w:eastAsia="宋体" w:cs="Times New Roman" w:hAnsi="Times New Roman"/>
      <w:kern w:val="2"/>
      <w:sz w:val="21"/>
      <w:szCs w:val="24"/>
      <w:lang w:val="en-US" w:eastAsia="zh-CN" w:bidi="ar-SA"/>
    </w:rPr>
  </w:style>
  <w:style w:type="paragraph" w:customStyle="1" w:styleId="480">
    <w:name w:val="样式 430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481">
    <w:name w:val="样式 431 10 磅"/>
    <w:pPr>
      <w:widowControl w:val="0"/>
      <w:jc w:val="both"/>
    </w:pPr>
    <w:rPr>
      <w:rFonts w:ascii="Times New Roman" w:eastAsia="宋体" w:cs="Times New Roman" w:hAnsi="Times New Roman"/>
      <w:kern w:val="2"/>
      <w:sz w:val="21"/>
      <w:szCs w:val="24"/>
      <w:lang w:val="en-US" w:eastAsia="zh-CN" w:bidi="ar-SA"/>
    </w:rPr>
  </w:style>
  <w:style w:type="paragraph" w:customStyle="1" w:styleId="482">
    <w:name w:val="样式 432 10 磅"/>
    <w:pPr>
      <w:widowControl w:val="0"/>
      <w:jc w:val="both"/>
    </w:pPr>
    <w:rPr>
      <w:rFonts w:ascii="Times New Roman" w:eastAsia="宋体" w:cs="Times New Roman" w:hAnsi="Times New Roman"/>
      <w:kern w:val="2"/>
      <w:sz w:val="21"/>
      <w:szCs w:val="24"/>
      <w:lang w:val="en-US" w:eastAsia="zh-CN" w:bidi="ar-SA"/>
    </w:rPr>
  </w:style>
  <w:style w:type="paragraph" w:customStyle="1" w:styleId="483">
    <w:name w:val="样式 433 10 磅"/>
    <w:pPr>
      <w:widowControl w:val="0"/>
      <w:jc w:val="both"/>
    </w:pPr>
    <w:rPr>
      <w:rFonts w:ascii="Times New Roman" w:eastAsia="宋体" w:cs="Times New Roman" w:hAnsi="Times New Roman"/>
      <w:kern w:val="2"/>
      <w:sz w:val="21"/>
      <w:szCs w:val="24"/>
      <w:lang w:val="en-US" w:eastAsia="zh-CN" w:bidi="ar-SA"/>
    </w:rPr>
  </w:style>
  <w:style w:type="paragraph" w:customStyle="1" w:styleId="484">
    <w:name w:val="样式 434 10 磅"/>
    <w:pPr>
      <w:widowControl w:val="0"/>
      <w:jc w:val="both"/>
    </w:pPr>
    <w:rPr>
      <w:rFonts w:ascii="Times New Roman" w:eastAsia="宋体" w:cs="Times New Roman" w:hAnsi="Times New Roman"/>
      <w:kern w:val="2"/>
      <w:sz w:val="21"/>
      <w:szCs w:val="24"/>
      <w:lang w:val="en-US" w:eastAsia="zh-CN" w:bidi="ar-SA"/>
    </w:rPr>
  </w:style>
  <w:style w:type="paragraph" w:customStyle="1" w:styleId="485">
    <w:name w:val="样式 435 10 磅"/>
    <w:pPr>
      <w:widowControl w:val="0"/>
      <w:jc w:val="both"/>
    </w:pPr>
    <w:rPr>
      <w:rFonts w:ascii="Times New Roman" w:eastAsia="宋体" w:cs="Times New Roman" w:hAnsi="Times New Roman"/>
      <w:kern w:val="2"/>
      <w:sz w:val="21"/>
      <w:szCs w:val="24"/>
      <w:lang w:val="en-US" w:eastAsia="zh-CN" w:bidi="ar-SA"/>
    </w:rPr>
  </w:style>
  <w:style w:type="paragraph" w:customStyle="1" w:styleId="486">
    <w:name w:val="样式 436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487">
    <w:name w:val="样式 437 10 磅"/>
    <w:pPr>
      <w:widowControl w:val="0"/>
      <w:jc w:val="both"/>
    </w:pPr>
    <w:rPr>
      <w:rFonts w:ascii="Times New Roman" w:eastAsia="宋体" w:cs="Times New Roman" w:hAnsi="Times New Roman"/>
      <w:kern w:val="2"/>
      <w:sz w:val="21"/>
      <w:szCs w:val="24"/>
      <w:lang w:val="en-US" w:eastAsia="zh-CN" w:bidi="ar-SA"/>
    </w:rPr>
  </w:style>
  <w:style w:type="paragraph" w:customStyle="1" w:styleId="488">
    <w:name w:val="样式 438 10 磅"/>
    <w:pPr>
      <w:widowControl w:val="0"/>
      <w:jc w:val="both"/>
    </w:pPr>
    <w:rPr>
      <w:rFonts w:ascii="Times New Roman" w:eastAsia="宋体" w:cs="Times New Roman" w:hAnsi="Times New Roman"/>
      <w:kern w:val="2"/>
      <w:sz w:val="21"/>
      <w:szCs w:val="24"/>
      <w:lang w:val="en-US" w:eastAsia="zh-CN" w:bidi="ar-SA"/>
    </w:rPr>
  </w:style>
  <w:style w:type="paragraph" w:customStyle="1" w:styleId="489">
    <w:name w:val="样式 439 10 磅"/>
    <w:pPr>
      <w:widowControl w:val="0"/>
      <w:jc w:val="both"/>
    </w:pPr>
    <w:rPr>
      <w:rFonts w:ascii="Times New Roman" w:eastAsia="宋体" w:cs="Times New Roman" w:hAnsi="Times New Roman"/>
      <w:kern w:val="2"/>
      <w:sz w:val="21"/>
      <w:szCs w:val="24"/>
      <w:lang w:val="en-US" w:eastAsia="zh-CN" w:bidi="ar-SA"/>
    </w:rPr>
  </w:style>
  <w:style w:type="paragraph" w:customStyle="1" w:styleId="490">
    <w:name w:val="样式 440 10 磅"/>
    <w:pPr>
      <w:widowControl w:val="0"/>
      <w:jc w:val="both"/>
    </w:pPr>
    <w:rPr>
      <w:rFonts w:ascii="Times New Roman" w:eastAsia="宋体" w:cs="Times New Roman" w:hAnsi="Times New Roman"/>
      <w:kern w:val="2"/>
      <w:sz w:val="21"/>
      <w:szCs w:val="24"/>
      <w:lang w:val="en-US" w:eastAsia="zh-CN" w:bidi="ar-SA"/>
    </w:rPr>
  </w:style>
  <w:style w:type="paragraph" w:customStyle="1" w:styleId="491">
    <w:name w:val="样式 441 10 磅"/>
    <w:pPr>
      <w:widowControl w:val="0"/>
      <w:jc w:val="both"/>
    </w:pPr>
    <w:rPr>
      <w:rFonts w:ascii="Times New Roman" w:eastAsia="宋体" w:cs="Times New Roman" w:hAnsi="Times New Roman"/>
      <w:kern w:val="2"/>
      <w:sz w:val="21"/>
      <w:szCs w:val="24"/>
      <w:lang w:val="en-US" w:eastAsia="zh-CN" w:bidi="ar-SA"/>
    </w:rPr>
  </w:style>
  <w:style w:type="paragraph" w:customStyle="1" w:styleId="492">
    <w:name w:val="样式 442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493">
    <w:name w:val="样式 443 10 磅"/>
    <w:pPr>
      <w:widowControl w:val="0"/>
      <w:jc w:val="both"/>
    </w:pPr>
    <w:rPr>
      <w:rFonts w:ascii="Times New Roman" w:eastAsia="宋体" w:cs="Times New Roman" w:hAnsi="Times New Roman"/>
      <w:kern w:val="2"/>
      <w:sz w:val="21"/>
      <w:szCs w:val="24"/>
      <w:lang w:val="en-US" w:eastAsia="zh-CN" w:bidi="ar-SA"/>
    </w:rPr>
  </w:style>
  <w:style w:type="paragraph" w:customStyle="1" w:styleId="494">
    <w:name w:val="样式 444 10 磅"/>
    <w:pPr>
      <w:widowControl w:val="0"/>
      <w:jc w:val="both"/>
    </w:pPr>
    <w:rPr>
      <w:rFonts w:ascii="Times New Roman" w:eastAsia="宋体" w:cs="Times New Roman" w:hAnsi="Times New Roman"/>
      <w:kern w:val="2"/>
      <w:sz w:val="21"/>
      <w:szCs w:val="24"/>
      <w:lang w:val="en-US" w:eastAsia="zh-CN" w:bidi="ar-SA"/>
    </w:rPr>
  </w:style>
  <w:style w:type="paragraph" w:customStyle="1" w:styleId="495">
    <w:name w:val="样式 445 10 磅"/>
    <w:pPr>
      <w:widowControl w:val="0"/>
      <w:jc w:val="both"/>
    </w:pPr>
    <w:rPr>
      <w:rFonts w:ascii="Times New Roman" w:eastAsia="宋体" w:cs="Times New Roman" w:hAnsi="Times New Roman"/>
      <w:kern w:val="2"/>
      <w:sz w:val="21"/>
      <w:szCs w:val="24"/>
      <w:lang w:val="en-US" w:eastAsia="zh-CN" w:bidi="ar-SA"/>
    </w:rPr>
  </w:style>
  <w:style w:type="paragraph" w:customStyle="1" w:styleId="496">
    <w:name w:val="样式 446 10 磅"/>
    <w:pPr>
      <w:widowControl w:val="0"/>
      <w:jc w:val="both"/>
    </w:pPr>
    <w:rPr>
      <w:rFonts w:ascii="Times New Roman" w:eastAsia="宋体" w:cs="Times New Roman" w:hAnsi="Times New Roman"/>
      <w:kern w:val="2"/>
      <w:sz w:val="21"/>
      <w:szCs w:val="24"/>
      <w:lang w:val="en-US" w:eastAsia="zh-CN" w:bidi="ar-SA"/>
    </w:rPr>
  </w:style>
  <w:style w:type="paragraph" w:customStyle="1" w:styleId="497">
    <w:name w:val="样式 447 10 磅"/>
    <w:pPr>
      <w:widowControl w:val="0"/>
      <w:jc w:val="both"/>
    </w:pPr>
    <w:rPr>
      <w:rFonts w:ascii="Times New Roman" w:eastAsia="宋体" w:cs="Times New Roman" w:hAnsi="Times New Roman"/>
      <w:kern w:val="2"/>
      <w:sz w:val="21"/>
      <w:szCs w:val="24"/>
      <w:lang w:val="en-US" w:eastAsia="zh-CN" w:bidi="ar-SA"/>
    </w:rPr>
  </w:style>
  <w:style w:type="paragraph" w:customStyle="1" w:styleId="498">
    <w:name w:val="样式 448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499">
    <w:name w:val="样式 449 10 磅"/>
    <w:pPr>
      <w:widowControl w:val="0"/>
      <w:jc w:val="both"/>
    </w:pPr>
    <w:rPr>
      <w:rFonts w:ascii="Times New Roman" w:eastAsia="宋体" w:cs="Times New Roman" w:hAnsi="Times New Roman"/>
      <w:kern w:val="2"/>
      <w:sz w:val="21"/>
      <w:szCs w:val="24"/>
      <w:lang w:val="en-US" w:eastAsia="zh-CN" w:bidi="ar-SA"/>
    </w:rPr>
  </w:style>
  <w:style w:type="paragraph" w:customStyle="1" w:styleId="500">
    <w:name w:val="样式 450 10 磅"/>
    <w:pPr>
      <w:widowControl w:val="0"/>
      <w:jc w:val="both"/>
    </w:pPr>
    <w:rPr>
      <w:rFonts w:ascii="Times New Roman" w:eastAsia="宋体" w:cs="Times New Roman" w:hAnsi="Times New Roman"/>
      <w:kern w:val="2"/>
      <w:sz w:val="21"/>
      <w:szCs w:val="24"/>
      <w:lang w:val="en-US" w:eastAsia="zh-CN" w:bidi="ar-SA"/>
    </w:rPr>
  </w:style>
  <w:style w:type="paragraph" w:customStyle="1" w:styleId="501">
    <w:name w:val="样式 451 10 磅"/>
    <w:pPr>
      <w:widowControl w:val="0"/>
      <w:jc w:val="both"/>
    </w:pPr>
    <w:rPr>
      <w:rFonts w:ascii="Times New Roman" w:eastAsia="宋体" w:cs="Times New Roman" w:hAnsi="Times New Roman"/>
      <w:kern w:val="2"/>
      <w:sz w:val="21"/>
      <w:szCs w:val="24"/>
      <w:lang w:val="en-US" w:eastAsia="zh-CN" w:bidi="ar-SA"/>
    </w:rPr>
  </w:style>
  <w:style w:type="paragraph" w:customStyle="1" w:styleId="502">
    <w:name w:val="样式 452 10 磅"/>
    <w:pPr>
      <w:widowControl w:val="0"/>
      <w:jc w:val="both"/>
    </w:pPr>
    <w:rPr>
      <w:rFonts w:ascii="Times New Roman" w:eastAsia="宋体" w:cs="Times New Roman" w:hAnsi="Times New Roman"/>
      <w:kern w:val="2"/>
      <w:sz w:val="21"/>
      <w:szCs w:val="24"/>
      <w:lang w:val="en-US" w:eastAsia="zh-CN" w:bidi="ar-SA"/>
    </w:rPr>
  </w:style>
  <w:style w:type="paragraph" w:customStyle="1" w:styleId="503">
    <w:name w:val="样式 453 10 磅"/>
    <w:pPr>
      <w:widowControl w:val="0"/>
      <w:jc w:val="both"/>
    </w:pPr>
    <w:rPr>
      <w:rFonts w:ascii="Times New Roman" w:eastAsia="宋体" w:cs="Times New Roman" w:hAnsi="Times New Roman"/>
      <w:kern w:val="2"/>
      <w:sz w:val="21"/>
      <w:szCs w:val="24"/>
      <w:lang w:val="en-US" w:eastAsia="zh-CN" w:bidi="ar-SA"/>
    </w:rPr>
  </w:style>
  <w:style w:type="paragraph" w:customStyle="1" w:styleId="504">
    <w:name w:val="样式 454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505">
    <w:name w:val="样式 455 10 磅"/>
    <w:pPr>
      <w:widowControl w:val="0"/>
      <w:jc w:val="both"/>
    </w:pPr>
    <w:rPr>
      <w:rFonts w:ascii="Times New Roman" w:eastAsia="宋体" w:cs="Times New Roman" w:hAnsi="Times New Roman"/>
      <w:kern w:val="2"/>
      <w:sz w:val="21"/>
      <w:szCs w:val="24"/>
      <w:lang w:val="en-US" w:eastAsia="zh-CN" w:bidi="ar-SA"/>
    </w:rPr>
  </w:style>
  <w:style w:type="paragraph" w:customStyle="1" w:styleId="506">
    <w:name w:val="样式 456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507">
    <w:name w:val="样式 457 10 磅"/>
    <w:pPr>
      <w:widowControl w:val="0"/>
      <w:jc w:val="both"/>
    </w:pPr>
    <w:rPr>
      <w:rFonts w:ascii="Times New Roman" w:eastAsia="宋体" w:cs="Times New Roman" w:hAnsi="Times New Roman"/>
      <w:kern w:val="2"/>
      <w:sz w:val="21"/>
      <w:szCs w:val="24"/>
      <w:lang w:val="en-US" w:eastAsia="zh-CN" w:bidi="ar-SA"/>
    </w:rPr>
  </w:style>
  <w:style w:type="paragraph" w:customStyle="1" w:styleId="508">
    <w:name w:val="样式 458 10 磅"/>
    <w:pPr>
      <w:widowControl w:val="0"/>
      <w:jc w:val="both"/>
    </w:pPr>
    <w:rPr>
      <w:rFonts w:ascii="Times New Roman" w:eastAsia="宋体" w:cs="Times New Roman" w:hAnsi="Times New Roman"/>
      <w:kern w:val="2"/>
      <w:sz w:val="21"/>
      <w:szCs w:val="24"/>
      <w:lang w:val="en-US" w:eastAsia="zh-CN" w:bidi="ar-SA"/>
    </w:rPr>
  </w:style>
  <w:style w:type="paragraph" w:customStyle="1" w:styleId="509">
    <w:name w:val="样式 459 10 磅"/>
    <w:pPr>
      <w:widowControl w:val="0"/>
      <w:jc w:val="both"/>
    </w:pPr>
    <w:rPr>
      <w:rFonts w:ascii="Times New Roman" w:eastAsia="宋体" w:cs="Times New Roman" w:hAnsi="Times New Roman"/>
      <w:kern w:val="2"/>
      <w:sz w:val="21"/>
      <w:szCs w:val="24"/>
      <w:lang w:val="en-US" w:eastAsia="zh-CN" w:bidi="ar-SA"/>
    </w:rPr>
  </w:style>
  <w:style w:type="paragraph" w:customStyle="1" w:styleId="510">
    <w:name w:val="样式 460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511">
    <w:name w:val="样式 461 10 磅"/>
    <w:pPr>
      <w:widowControl w:val="0"/>
      <w:jc w:val="both"/>
    </w:pPr>
    <w:rPr>
      <w:rFonts w:ascii="Times New Roman" w:eastAsia="宋体" w:cs="Times New Roman" w:hAnsi="Times New Roman"/>
      <w:kern w:val="2"/>
      <w:sz w:val="21"/>
      <w:szCs w:val="24"/>
      <w:lang w:val="en-US" w:eastAsia="zh-CN" w:bidi="ar-SA"/>
    </w:rPr>
  </w:style>
  <w:style w:type="paragraph" w:customStyle="1" w:styleId="512">
    <w:name w:val="样式 462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513">
    <w:name w:val="样式 463 10 磅"/>
    <w:pPr>
      <w:widowControl w:val="0"/>
      <w:jc w:val="both"/>
    </w:pPr>
    <w:rPr>
      <w:rFonts w:ascii="Times New Roman" w:eastAsia="宋体" w:cs="Times New Roman" w:hAnsi="Times New Roman"/>
      <w:kern w:val="2"/>
      <w:sz w:val="21"/>
      <w:szCs w:val="24"/>
      <w:lang w:val="en-US" w:eastAsia="zh-CN" w:bidi="ar-SA"/>
    </w:rPr>
  </w:style>
  <w:style w:type="paragraph" w:customStyle="1" w:styleId="514">
    <w:name w:val="样式 464 10 磅"/>
    <w:pPr>
      <w:widowControl w:val="0"/>
      <w:jc w:val="both"/>
    </w:pPr>
    <w:rPr>
      <w:rFonts w:ascii="Times New Roman" w:eastAsia="宋体" w:cs="Times New Roman" w:hAnsi="Times New Roman"/>
      <w:kern w:val="2"/>
      <w:sz w:val="21"/>
      <w:szCs w:val="24"/>
      <w:lang w:val="en-US" w:eastAsia="zh-CN" w:bidi="ar-SA"/>
    </w:rPr>
  </w:style>
  <w:style w:type="paragraph" w:customStyle="1" w:styleId="515">
    <w:name w:val="样式 465 10 磅"/>
    <w:pPr>
      <w:widowControl w:val="0"/>
      <w:jc w:val="both"/>
    </w:pPr>
    <w:rPr>
      <w:rFonts w:ascii="Times New Roman" w:eastAsia="宋体" w:cs="Times New Roman" w:hAnsi="Times New Roman"/>
      <w:kern w:val="2"/>
      <w:sz w:val="21"/>
      <w:szCs w:val="24"/>
      <w:lang w:val="en-US" w:eastAsia="zh-CN" w:bidi="ar-SA"/>
    </w:rPr>
  </w:style>
  <w:style w:type="paragraph" w:customStyle="1" w:styleId="516">
    <w:name w:val="样式 466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517">
    <w:name w:val="样式 467 10 磅"/>
    <w:pPr>
      <w:widowControl w:val="0"/>
      <w:jc w:val="both"/>
    </w:pPr>
    <w:rPr>
      <w:rFonts w:ascii="Times New Roman" w:eastAsia="宋体" w:cs="Times New Roman" w:hAnsi="Times New Roman"/>
      <w:kern w:val="2"/>
      <w:sz w:val="21"/>
      <w:szCs w:val="24"/>
      <w:lang w:val="en-US" w:eastAsia="zh-CN" w:bidi="ar-SA"/>
    </w:rPr>
  </w:style>
  <w:style w:type="paragraph" w:customStyle="1" w:styleId="518">
    <w:name w:val="样式 468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519">
    <w:name w:val="样式 469 10 磅"/>
    <w:pPr>
      <w:widowControl w:val="0"/>
      <w:jc w:val="both"/>
    </w:pPr>
    <w:rPr>
      <w:rFonts w:ascii="Times New Roman" w:eastAsia="宋体" w:cs="Times New Roman" w:hAnsi="Times New Roman"/>
      <w:kern w:val="2"/>
      <w:sz w:val="21"/>
      <w:szCs w:val="24"/>
      <w:lang w:val="en-US" w:eastAsia="zh-CN" w:bidi="ar-SA"/>
    </w:rPr>
  </w:style>
  <w:style w:type="paragraph" w:customStyle="1" w:styleId="520">
    <w:name w:val="样式 470 10 磅"/>
    <w:pPr>
      <w:widowControl w:val="0"/>
      <w:jc w:val="both"/>
    </w:pPr>
    <w:rPr>
      <w:rFonts w:ascii="Times New Roman" w:eastAsia="宋体" w:cs="Times New Roman" w:hAnsi="Times New Roman"/>
      <w:kern w:val="2"/>
      <w:sz w:val="21"/>
      <w:szCs w:val="24"/>
      <w:lang w:val="en-US" w:eastAsia="zh-CN" w:bidi="ar-SA"/>
    </w:rPr>
  </w:style>
  <w:style w:type="paragraph" w:customStyle="1" w:styleId="521">
    <w:name w:val="样式 471 10 磅"/>
    <w:pPr>
      <w:widowControl w:val="0"/>
      <w:jc w:val="both"/>
    </w:pPr>
    <w:rPr>
      <w:rFonts w:ascii="Times New Roman" w:eastAsia="宋体" w:cs="Times New Roman" w:hAnsi="Times New Roman"/>
      <w:kern w:val="2"/>
      <w:sz w:val="21"/>
      <w:szCs w:val="24"/>
      <w:lang w:val="en-US" w:eastAsia="zh-CN" w:bidi="ar-SA"/>
    </w:rPr>
  </w:style>
  <w:style w:type="paragraph" w:customStyle="1" w:styleId="522">
    <w:name w:val="样式 472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523">
    <w:name w:val="样式 473 10 磅"/>
    <w:pPr>
      <w:widowControl w:val="0"/>
      <w:jc w:val="both"/>
    </w:pPr>
    <w:rPr>
      <w:rFonts w:ascii="Times New Roman" w:eastAsia="宋体" w:cs="Times New Roman" w:hAnsi="Times New Roman"/>
      <w:kern w:val="2"/>
      <w:sz w:val="21"/>
      <w:szCs w:val="24"/>
      <w:lang w:val="en-US" w:eastAsia="zh-CN" w:bidi="ar-SA"/>
    </w:rPr>
  </w:style>
  <w:style w:type="paragraph" w:customStyle="1" w:styleId="524">
    <w:name w:val="样式 474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525">
    <w:name w:val="样式 475 10 磅"/>
    <w:pPr>
      <w:widowControl w:val="0"/>
      <w:jc w:val="both"/>
    </w:pPr>
    <w:rPr>
      <w:rFonts w:ascii="Times New Roman" w:eastAsia="宋体" w:cs="Times New Roman" w:hAnsi="Times New Roman"/>
      <w:kern w:val="2"/>
      <w:sz w:val="21"/>
      <w:szCs w:val="24"/>
      <w:lang w:val="en-US" w:eastAsia="zh-CN" w:bidi="ar-SA"/>
    </w:rPr>
  </w:style>
  <w:style w:type="paragraph" w:customStyle="1" w:styleId="526">
    <w:name w:val="样式 476 10 磅"/>
    <w:pPr>
      <w:widowControl w:val="0"/>
      <w:jc w:val="both"/>
    </w:pPr>
    <w:rPr>
      <w:rFonts w:ascii="Times New Roman" w:eastAsia="宋体" w:cs="Times New Roman" w:hAnsi="Times New Roman"/>
      <w:kern w:val="2"/>
      <w:sz w:val="21"/>
      <w:szCs w:val="24"/>
      <w:lang w:val="en-US" w:eastAsia="zh-CN" w:bidi="ar-SA"/>
    </w:rPr>
  </w:style>
  <w:style w:type="paragraph" w:customStyle="1" w:styleId="527">
    <w:name w:val="样式 477 10 磅"/>
    <w:pPr>
      <w:widowControl w:val="0"/>
      <w:jc w:val="both"/>
    </w:pPr>
    <w:rPr>
      <w:rFonts w:ascii="Times New Roman" w:eastAsia="宋体" w:cs="Times New Roman" w:hAnsi="Times New Roman"/>
      <w:kern w:val="2"/>
      <w:sz w:val="21"/>
      <w:szCs w:val="24"/>
      <w:lang w:val="en-US" w:eastAsia="zh-CN" w:bidi="ar-SA"/>
    </w:rPr>
  </w:style>
  <w:style w:type="paragraph" w:customStyle="1" w:styleId="528">
    <w:name w:val="样式 478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529">
    <w:name w:val="样式 479 10 磅"/>
    <w:pPr>
      <w:widowControl w:val="0"/>
      <w:jc w:val="both"/>
    </w:pPr>
    <w:rPr>
      <w:rFonts w:ascii="Times New Roman" w:eastAsia="宋体" w:cs="Times New Roman" w:hAnsi="Times New Roman"/>
      <w:kern w:val="2"/>
      <w:sz w:val="21"/>
      <w:szCs w:val="24"/>
      <w:lang w:val="en-US" w:eastAsia="zh-CN" w:bidi="ar-SA"/>
    </w:rPr>
  </w:style>
  <w:style w:type="paragraph" w:customStyle="1" w:styleId="530">
    <w:name w:val="样式 480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531">
    <w:name w:val="样式 481 10 磅"/>
    <w:pPr>
      <w:widowControl w:val="0"/>
      <w:jc w:val="both"/>
    </w:pPr>
    <w:rPr>
      <w:rFonts w:ascii="Times New Roman" w:eastAsia="宋体" w:cs="Times New Roman" w:hAnsi="Times New Roman"/>
      <w:kern w:val="2"/>
      <w:sz w:val="21"/>
      <w:szCs w:val="24"/>
      <w:lang w:val="en-US" w:eastAsia="zh-CN" w:bidi="ar-SA"/>
    </w:rPr>
  </w:style>
  <w:style w:type="paragraph" w:customStyle="1" w:styleId="532">
    <w:name w:val="样式 482 10 磅"/>
    <w:pPr>
      <w:widowControl w:val="0"/>
      <w:jc w:val="both"/>
    </w:pPr>
    <w:rPr>
      <w:rFonts w:ascii="Times New Roman" w:eastAsia="宋体" w:cs="Times New Roman" w:hAnsi="Times New Roman"/>
      <w:kern w:val="2"/>
      <w:sz w:val="21"/>
      <w:szCs w:val="24"/>
      <w:lang w:val="en-US" w:eastAsia="zh-CN" w:bidi="ar-SA"/>
    </w:rPr>
  </w:style>
  <w:style w:type="paragraph" w:customStyle="1" w:styleId="533">
    <w:name w:val="样式 483 10 磅"/>
    <w:pPr>
      <w:widowControl w:val="0"/>
      <w:jc w:val="both"/>
    </w:pPr>
    <w:rPr>
      <w:rFonts w:ascii="Times New Roman" w:eastAsia="宋体" w:cs="Times New Roman" w:hAnsi="Times New Roman"/>
      <w:kern w:val="2"/>
      <w:sz w:val="21"/>
      <w:szCs w:val="24"/>
      <w:lang w:val="en-US" w:eastAsia="zh-CN" w:bidi="ar-SA"/>
    </w:rPr>
  </w:style>
  <w:style w:type="paragraph" w:customStyle="1" w:styleId="534">
    <w:name w:val="样式 484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535">
    <w:name w:val="样式 485 10 磅"/>
    <w:pPr>
      <w:widowControl w:val="0"/>
      <w:jc w:val="both"/>
    </w:pPr>
    <w:rPr>
      <w:rFonts w:ascii="Times New Roman" w:eastAsia="宋体" w:cs="Times New Roman" w:hAnsi="Times New Roman"/>
      <w:kern w:val="2"/>
      <w:sz w:val="21"/>
      <w:szCs w:val="24"/>
      <w:lang w:val="en-US" w:eastAsia="zh-CN" w:bidi="ar-SA"/>
    </w:rPr>
  </w:style>
  <w:style w:type="paragraph" w:customStyle="1" w:styleId="536">
    <w:name w:val="样式 486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537">
    <w:name w:val="样式 487 10 磅"/>
    <w:pPr>
      <w:widowControl w:val="0"/>
      <w:jc w:val="both"/>
    </w:pPr>
    <w:rPr>
      <w:rFonts w:ascii="Times New Roman" w:eastAsia="宋体" w:cs="Times New Roman" w:hAnsi="Times New Roman"/>
      <w:kern w:val="2"/>
      <w:sz w:val="21"/>
      <w:szCs w:val="24"/>
      <w:lang w:val="en-US" w:eastAsia="zh-CN" w:bidi="ar-SA"/>
    </w:rPr>
  </w:style>
  <w:style w:type="paragraph" w:customStyle="1" w:styleId="538">
    <w:name w:val="样式 488 10 磅"/>
    <w:pPr>
      <w:widowControl w:val="0"/>
      <w:jc w:val="both"/>
    </w:pPr>
    <w:rPr>
      <w:rFonts w:ascii="Times New Roman" w:eastAsia="宋体" w:cs="Times New Roman" w:hAnsi="Times New Roman"/>
      <w:kern w:val="2"/>
      <w:sz w:val="21"/>
      <w:szCs w:val="24"/>
      <w:lang w:val="en-US" w:eastAsia="zh-CN" w:bidi="ar-SA"/>
    </w:rPr>
  </w:style>
  <w:style w:type="paragraph" w:customStyle="1" w:styleId="539">
    <w:name w:val="样式 489 10 磅"/>
    <w:pPr>
      <w:widowControl w:val="0"/>
      <w:jc w:val="both"/>
    </w:pPr>
    <w:rPr>
      <w:rFonts w:ascii="Times New Roman" w:eastAsia="宋体" w:cs="Times New Roman" w:hAnsi="Times New Roman"/>
      <w:kern w:val="2"/>
      <w:sz w:val="21"/>
      <w:szCs w:val="24"/>
      <w:lang w:val="en-US" w:eastAsia="zh-CN" w:bidi="ar-SA"/>
    </w:rPr>
  </w:style>
  <w:style w:type="paragraph" w:customStyle="1" w:styleId="540">
    <w:name w:val="样式 490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541">
    <w:name w:val="样式 491 10 磅"/>
    <w:pPr>
      <w:widowControl w:val="0"/>
      <w:jc w:val="both"/>
    </w:pPr>
    <w:rPr>
      <w:rFonts w:ascii="Times New Roman" w:eastAsia="宋体" w:cs="Times New Roman" w:hAnsi="Times New Roman"/>
      <w:kern w:val="2"/>
      <w:sz w:val="21"/>
      <w:szCs w:val="24"/>
      <w:lang w:val="en-US" w:eastAsia="zh-CN" w:bidi="ar-SA"/>
    </w:rPr>
  </w:style>
  <w:style w:type="paragraph" w:customStyle="1" w:styleId="542">
    <w:name w:val="样式 492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543">
    <w:name w:val="样式 493 10 磅"/>
    <w:pPr>
      <w:widowControl w:val="0"/>
      <w:jc w:val="both"/>
    </w:pPr>
    <w:rPr>
      <w:rFonts w:ascii="Times New Roman" w:eastAsia="宋体" w:cs="Times New Roman" w:hAnsi="Times New Roman"/>
      <w:kern w:val="2"/>
      <w:sz w:val="21"/>
      <w:szCs w:val="24"/>
      <w:lang w:val="en-US" w:eastAsia="zh-CN" w:bidi="ar-SA"/>
    </w:rPr>
  </w:style>
  <w:style w:type="paragraph" w:customStyle="1" w:styleId="544">
    <w:name w:val="样式 494 10 磅"/>
    <w:pPr>
      <w:widowControl w:val="0"/>
      <w:jc w:val="both"/>
    </w:pPr>
    <w:rPr>
      <w:rFonts w:ascii="Times New Roman" w:eastAsia="宋体" w:cs="Times New Roman" w:hAnsi="Times New Roman"/>
      <w:kern w:val="2"/>
      <w:sz w:val="21"/>
      <w:szCs w:val="24"/>
      <w:lang w:val="en-US" w:eastAsia="zh-CN" w:bidi="ar-SA"/>
    </w:rPr>
  </w:style>
  <w:style w:type="paragraph" w:customStyle="1" w:styleId="545">
    <w:name w:val="样式 495 10 磅"/>
    <w:pPr>
      <w:widowControl w:val="0"/>
      <w:jc w:val="both"/>
    </w:pPr>
    <w:rPr>
      <w:rFonts w:ascii="Times New Roman" w:eastAsia="宋体" w:cs="Times New Roman" w:hAnsi="Times New Roman"/>
      <w:kern w:val="2"/>
      <w:sz w:val="21"/>
      <w:szCs w:val="24"/>
      <w:lang w:val="en-US" w:eastAsia="zh-CN" w:bidi="ar-SA"/>
    </w:rPr>
  </w:style>
  <w:style w:type="paragraph" w:customStyle="1" w:styleId="546">
    <w:name w:val="样式 496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547">
    <w:name w:val="样式 497 10 磅"/>
    <w:pPr>
      <w:widowControl w:val="0"/>
      <w:jc w:val="both"/>
    </w:pPr>
    <w:rPr>
      <w:rFonts w:ascii="Times New Roman" w:eastAsia="宋体" w:cs="Times New Roman" w:hAnsi="Times New Roman"/>
      <w:kern w:val="2"/>
      <w:sz w:val="21"/>
      <w:szCs w:val="24"/>
      <w:lang w:val="en-US" w:eastAsia="zh-CN" w:bidi="ar-SA"/>
    </w:rPr>
  </w:style>
  <w:style w:type="paragraph" w:customStyle="1" w:styleId="548">
    <w:name w:val="样式 498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549">
    <w:name w:val="样式 499 10 磅"/>
    <w:pPr>
      <w:widowControl w:val="0"/>
      <w:jc w:val="both"/>
    </w:pPr>
    <w:rPr>
      <w:rFonts w:ascii="Times New Roman" w:eastAsia="宋体" w:cs="Times New Roman" w:hAnsi="Times New Roman"/>
      <w:kern w:val="2"/>
      <w:sz w:val="21"/>
      <w:szCs w:val="24"/>
      <w:lang w:val="en-US" w:eastAsia="zh-CN" w:bidi="ar-SA"/>
    </w:rPr>
  </w:style>
  <w:style w:type="paragraph" w:customStyle="1" w:styleId="550">
    <w:name w:val="样式 500 10 磅"/>
    <w:pPr>
      <w:widowControl w:val="0"/>
      <w:jc w:val="both"/>
    </w:pPr>
    <w:rPr>
      <w:rFonts w:ascii="Times New Roman" w:eastAsia="宋体" w:cs="Times New Roman" w:hAnsi="Times New Roman"/>
      <w:kern w:val="2"/>
      <w:sz w:val="21"/>
      <w:szCs w:val="24"/>
      <w:lang w:val="en-US" w:eastAsia="zh-CN" w:bidi="ar-SA"/>
    </w:rPr>
  </w:style>
  <w:style w:type="paragraph" w:customStyle="1" w:styleId="551">
    <w:name w:val="样式 501 10 磅"/>
    <w:pPr>
      <w:widowControl w:val="0"/>
      <w:jc w:val="both"/>
    </w:pPr>
    <w:rPr>
      <w:rFonts w:ascii="Times New Roman" w:eastAsia="宋体" w:cs="Times New Roman" w:hAnsi="Times New Roman"/>
      <w:kern w:val="2"/>
      <w:sz w:val="21"/>
      <w:szCs w:val="24"/>
      <w:lang w:val="en-US" w:eastAsia="zh-CN" w:bidi="ar-SA"/>
    </w:rPr>
  </w:style>
  <w:style w:type="paragraph" w:customStyle="1" w:styleId="552">
    <w:name w:val="样式 502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553">
    <w:name w:val="样式 503 10 磅"/>
    <w:pPr>
      <w:widowControl w:val="0"/>
      <w:jc w:val="both"/>
    </w:pPr>
    <w:rPr>
      <w:rFonts w:ascii="Times New Roman" w:eastAsia="宋体" w:cs="Times New Roman" w:hAnsi="Times New Roman"/>
      <w:kern w:val="2"/>
      <w:sz w:val="21"/>
      <w:szCs w:val="24"/>
      <w:lang w:val="en-US" w:eastAsia="zh-CN" w:bidi="ar-SA"/>
    </w:rPr>
  </w:style>
  <w:style w:type="paragraph" w:customStyle="1" w:styleId="554">
    <w:name w:val="样式 504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555">
    <w:name w:val="样式 505 10 磅"/>
    <w:pPr>
      <w:widowControl w:val="0"/>
      <w:jc w:val="both"/>
    </w:pPr>
    <w:rPr>
      <w:rFonts w:ascii="Times New Roman" w:eastAsia="宋体" w:cs="Times New Roman" w:hAnsi="Times New Roman"/>
      <w:kern w:val="2"/>
      <w:sz w:val="21"/>
      <w:szCs w:val="24"/>
      <w:lang w:val="en-US" w:eastAsia="zh-CN" w:bidi="ar-SA"/>
    </w:rPr>
  </w:style>
  <w:style w:type="paragraph" w:customStyle="1" w:styleId="556">
    <w:name w:val="样式 506 10 磅"/>
    <w:pPr>
      <w:widowControl w:val="0"/>
      <w:jc w:val="both"/>
    </w:pPr>
    <w:rPr>
      <w:rFonts w:ascii="Times New Roman" w:eastAsia="宋体" w:cs="Times New Roman" w:hAnsi="Times New Roman"/>
      <w:kern w:val="2"/>
      <w:sz w:val="21"/>
      <w:szCs w:val="24"/>
      <w:lang w:val="en-US" w:eastAsia="zh-CN" w:bidi="ar-SA"/>
    </w:rPr>
  </w:style>
  <w:style w:type="paragraph" w:customStyle="1" w:styleId="557">
    <w:name w:val="样式 507 10 磅"/>
    <w:pPr>
      <w:widowControl w:val="0"/>
      <w:jc w:val="both"/>
    </w:pPr>
    <w:rPr>
      <w:rFonts w:ascii="Times New Roman" w:eastAsia="宋体" w:cs="Times New Roman" w:hAnsi="Times New Roman"/>
      <w:kern w:val="2"/>
      <w:sz w:val="21"/>
      <w:szCs w:val="24"/>
      <w:lang w:val="en-US" w:eastAsia="zh-CN" w:bidi="ar-SA"/>
    </w:rPr>
  </w:style>
  <w:style w:type="paragraph" w:customStyle="1" w:styleId="558">
    <w:name w:val="样式 508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559">
    <w:name w:val="样式 509 10 磅"/>
    <w:pPr>
      <w:widowControl w:val="0"/>
      <w:jc w:val="both"/>
    </w:pPr>
    <w:rPr>
      <w:rFonts w:ascii="Times New Roman" w:eastAsia="宋体" w:cs="Times New Roman" w:hAnsi="Times New Roman"/>
      <w:kern w:val="2"/>
      <w:sz w:val="21"/>
      <w:szCs w:val="24"/>
      <w:lang w:val="en-US" w:eastAsia="zh-CN" w:bidi="ar-SA"/>
    </w:rPr>
  </w:style>
  <w:style w:type="paragraph" w:customStyle="1" w:styleId="560">
    <w:name w:val="样式 510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561">
    <w:name w:val="样式 511 10 磅"/>
    <w:pPr>
      <w:widowControl w:val="0"/>
      <w:jc w:val="both"/>
    </w:pPr>
    <w:rPr>
      <w:rFonts w:ascii="Times New Roman" w:eastAsia="宋体" w:cs="Times New Roman" w:hAnsi="Times New Roman"/>
      <w:kern w:val="2"/>
      <w:sz w:val="21"/>
      <w:szCs w:val="24"/>
      <w:lang w:val="en-US" w:eastAsia="zh-CN" w:bidi="ar-SA"/>
    </w:rPr>
  </w:style>
  <w:style w:type="paragraph" w:customStyle="1" w:styleId="562">
    <w:name w:val="样式 512 10 磅"/>
    <w:pPr>
      <w:widowControl w:val="0"/>
      <w:jc w:val="both"/>
    </w:pPr>
    <w:rPr>
      <w:rFonts w:ascii="Times New Roman" w:eastAsia="宋体" w:cs="Times New Roman" w:hAnsi="Times New Roman"/>
      <w:kern w:val="2"/>
      <w:sz w:val="21"/>
      <w:szCs w:val="24"/>
      <w:lang w:val="en-US" w:eastAsia="zh-CN" w:bidi="ar-SA"/>
    </w:rPr>
  </w:style>
  <w:style w:type="paragraph" w:customStyle="1" w:styleId="563">
    <w:name w:val="样式 513 10 磅"/>
    <w:pPr>
      <w:widowControl w:val="0"/>
      <w:jc w:val="both"/>
    </w:pPr>
    <w:rPr>
      <w:rFonts w:ascii="Times New Roman" w:eastAsia="宋体" w:cs="Times New Roman" w:hAnsi="Times New Roman"/>
      <w:kern w:val="2"/>
      <w:sz w:val="21"/>
      <w:szCs w:val="24"/>
      <w:lang w:val="en-US" w:eastAsia="zh-CN" w:bidi="ar-SA"/>
    </w:rPr>
  </w:style>
  <w:style w:type="paragraph" w:customStyle="1" w:styleId="564">
    <w:name w:val="样式 514 10 磅"/>
    <w:pPr>
      <w:widowControl w:val="0"/>
      <w:jc w:val="both"/>
    </w:pPr>
    <w:rPr>
      <w:rFonts w:ascii="Times New Roman" w:eastAsia="宋体" w:cs="Times New Roman" w:hAnsi="Times New Roman"/>
      <w:kern w:val="2"/>
      <w:sz w:val="21"/>
      <w:szCs w:val="24"/>
      <w:lang w:val="en-US" w:eastAsia="zh-CN" w:bidi="ar-SA"/>
    </w:rPr>
  </w:style>
  <w:style w:type="paragraph" w:customStyle="1" w:styleId="565">
    <w:name w:val="样式 515 10 磅"/>
    <w:pPr>
      <w:widowControl w:val="0"/>
      <w:jc w:val="both"/>
    </w:pPr>
    <w:rPr>
      <w:rFonts w:ascii="Times New Roman" w:eastAsia="宋体" w:cs="Times New Roman" w:hAnsi="Times New Roman"/>
      <w:kern w:val="2"/>
      <w:sz w:val="21"/>
      <w:szCs w:val="24"/>
      <w:lang w:val="en-US" w:eastAsia="zh-CN" w:bidi="ar-SA"/>
    </w:rPr>
  </w:style>
  <w:style w:type="paragraph" w:customStyle="1" w:styleId="566">
    <w:name w:val="样式 516 10 磅"/>
    <w:pPr>
      <w:widowControl w:val="0"/>
      <w:jc w:val="both"/>
    </w:pPr>
    <w:rPr>
      <w:rFonts w:ascii="Times New Roman" w:eastAsia="宋体" w:cs="Times New Roman" w:hAnsi="Times New Roman"/>
      <w:kern w:val="2"/>
      <w:sz w:val="21"/>
      <w:szCs w:val="24"/>
      <w:lang w:val="en-US" w:eastAsia="zh-CN" w:bidi="ar-SA"/>
    </w:rPr>
  </w:style>
  <w:style w:type="paragraph" w:customStyle="1" w:styleId="567">
    <w:name w:val="样式 517 10 磅"/>
    <w:pPr>
      <w:widowControl w:val="0"/>
      <w:jc w:val="both"/>
    </w:pPr>
    <w:rPr>
      <w:rFonts w:ascii="Times New Roman" w:eastAsia="宋体" w:cs="Times New Roman" w:hAnsi="Times New Roman"/>
      <w:kern w:val="2"/>
      <w:sz w:val="21"/>
      <w:szCs w:val="24"/>
      <w:lang w:val="en-US" w:eastAsia="zh-CN" w:bidi="ar-SA"/>
    </w:rPr>
  </w:style>
  <w:style w:type="paragraph" w:customStyle="1" w:styleId="568">
    <w:name w:val="样式 518 10 磅"/>
    <w:pPr>
      <w:widowControl w:val="0"/>
      <w:jc w:val="both"/>
    </w:pPr>
    <w:rPr>
      <w:rFonts w:ascii="Times New Roman" w:eastAsia="宋体" w:cs="Times New Roman" w:hAnsi="Times New Roman"/>
      <w:kern w:val="2"/>
      <w:sz w:val="21"/>
      <w:szCs w:val="24"/>
      <w:lang w:val="en-US" w:eastAsia="zh-CN" w:bidi="ar-SA"/>
    </w:rPr>
  </w:style>
  <w:style w:type="paragraph" w:customStyle="1" w:styleId="569">
    <w:name w:val="样式 519 10 磅"/>
    <w:pPr>
      <w:widowControl w:val="0"/>
      <w:jc w:val="both"/>
    </w:pPr>
    <w:rPr>
      <w:rFonts w:ascii="Times New Roman" w:eastAsia="宋体" w:cs="Times New Roman" w:hAnsi="Times New Roman"/>
      <w:kern w:val="2"/>
      <w:sz w:val="21"/>
      <w:szCs w:val="24"/>
      <w:lang w:val="en-US" w:eastAsia="zh-CN" w:bidi="ar-SA"/>
    </w:rPr>
  </w:style>
  <w:style w:type="paragraph" w:customStyle="1" w:styleId="570">
    <w:name w:val="样式 520 10 磅"/>
    <w:pPr>
      <w:widowControl w:val="0"/>
      <w:jc w:val="both"/>
    </w:pPr>
    <w:rPr>
      <w:rFonts w:ascii="Times New Roman" w:eastAsia="宋体" w:cs="Times New Roman" w:hAnsi="Times New Roman"/>
      <w:kern w:val="2"/>
      <w:sz w:val="21"/>
      <w:szCs w:val="24"/>
      <w:lang w:val="en-US" w:eastAsia="zh-CN" w:bidi="ar-SA"/>
    </w:rPr>
  </w:style>
  <w:style w:type="paragraph" w:customStyle="1" w:styleId="571">
    <w:name w:val="样式 521 10 磅"/>
    <w:pPr>
      <w:widowControl w:val="0"/>
      <w:jc w:val="both"/>
    </w:pPr>
    <w:rPr>
      <w:rFonts w:ascii="Times New Roman" w:eastAsia="宋体" w:cs="Times New Roman" w:hAnsi="Times New Roman"/>
      <w:kern w:val="2"/>
      <w:sz w:val="21"/>
      <w:szCs w:val="24"/>
      <w:lang w:val="en-US" w:eastAsia="zh-CN" w:bidi="ar-SA"/>
    </w:rPr>
  </w:style>
  <w:style w:type="paragraph" w:customStyle="1" w:styleId="572">
    <w:name w:val="样式 522 10 磅"/>
    <w:pPr>
      <w:widowControl w:val="0"/>
      <w:jc w:val="both"/>
    </w:pPr>
    <w:rPr>
      <w:rFonts w:ascii="Times New Roman" w:eastAsia="宋体" w:cs="Times New Roman" w:hAnsi="Times New Roman"/>
      <w:kern w:val="2"/>
      <w:sz w:val="21"/>
      <w:szCs w:val="24"/>
      <w:lang w:val="en-US" w:eastAsia="zh-CN" w:bidi="ar-SA"/>
    </w:rPr>
  </w:style>
  <w:style w:type="paragraph" w:customStyle="1" w:styleId="573">
    <w:name w:val="样式 523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574">
    <w:name w:val="样式 524 10 磅"/>
    <w:pPr>
      <w:widowControl w:val="0"/>
      <w:jc w:val="both"/>
    </w:pPr>
    <w:rPr>
      <w:rFonts w:ascii="Times New Roman" w:eastAsia="宋体" w:cs="Times New Roman" w:hAnsi="Times New Roman"/>
      <w:kern w:val="2"/>
      <w:sz w:val="21"/>
      <w:szCs w:val="24"/>
      <w:lang w:val="en-US" w:eastAsia="zh-CN" w:bidi="ar-SA"/>
    </w:rPr>
  </w:style>
  <w:style w:type="paragraph" w:customStyle="1" w:styleId="575">
    <w:name w:val="样式 525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576">
    <w:name w:val="样式 526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577">
    <w:name w:val="样式 527 10 磅"/>
    <w:pPr>
      <w:widowControl w:val="0"/>
      <w:jc w:val="both"/>
    </w:pPr>
    <w:rPr>
      <w:rFonts w:ascii="Times New Roman" w:eastAsia="宋体" w:cs="Times New Roman" w:hAnsi="Times New Roman"/>
      <w:kern w:val="2"/>
      <w:sz w:val="21"/>
      <w:szCs w:val="24"/>
      <w:lang w:val="en-US" w:eastAsia="zh-CN" w:bidi="ar-SA"/>
    </w:rPr>
  </w:style>
  <w:style w:type="paragraph" w:customStyle="1" w:styleId="578">
    <w:name w:val="样式 528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579">
    <w:name w:val="样式 529 10 磅"/>
    <w:pPr>
      <w:widowControl w:val="0"/>
      <w:jc w:val="both"/>
    </w:pPr>
    <w:rPr>
      <w:rFonts w:ascii="Times New Roman" w:eastAsia="宋体" w:cs="Times New Roman" w:hAnsi="Times New Roman"/>
      <w:kern w:val="2"/>
      <w:sz w:val="21"/>
      <w:szCs w:val="24"/>
      <w:lang w:val="en-US" w:eastAsia="zh-CN" w:bidi="ar-SA"/>
    </w:rPr>
  </w:style>
  <w:style w:type="paragraph" w:customStyle="1" w:styleId="580">
    <w:name w:val="样式 530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581">
    <w:name w:val="样式 531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582">
    <w:name w:val="样式 532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583">
    <w:name w:val="样式 533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584">
    <w:name w:val="样式 534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585">
    <w:name w:val="样式 535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586">
    <w:name w:val="样式 536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587">
    <w:name w:val="样式 537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588">
    <w:name w:val="样式 538 10 磅"/>
    <w:pPr>
      <w:widowControl w:val="0"/>
      <w:jc w:val="both"/>
    </w:pPr>
    <w:rPr>
      <w:rFonts w:ascii="Times New Roman" w:eastAsia="宋体" w:cs="Times New Roman" w:hAnsi="Times New Roman"/>
      <w:kern w:val="2"/>
      <w:sz w:val="21"/>
      <w:szCs w:val="24"/>
      <w:lang w:val="en-US" w:eastAsia="zh-CN" w:bidi="ar-SA"/>
    </w:rPr>
  </w:style>
  <w:style w:type="paragraph" w:customStyle="1" w:styleId="589">
    <w:name w:val="样式 539 10 磅"/>
    <w:pPr>
      <w:widowControl w:val="0"/>
      <w:jc w:val="both"/>
    </w:pPr>
    <w:rPr>
      <w:rFonts w:ascii="Times New Roman" w:eastAsia="宋体" w:cs="Times New Roman" w:hAnsi="Times New Roman"/>
      <w:kern w:val="2"/>
      <w:sz w:val="21"/>
      <w:szCs w:val="24"/>
      <w:lang w:val="en-US" w:eastAsia="zh-CN" w:bidi="ar-SA"/>
    </w:rPr>
  </w:style>
  <w:style w:type="paragraph" w:customStyle="1" w:styleId="590">
    <w:name w:val="样式 540 10 磅"/>
    <w:pPr>
      <w:widowControl w:val="0"/>
      <w:jc w:val="both"/>
    </w:pPr>
    <w:rPr>
      <w:rFonts w:ascii="Times New Roman" w:eastAsia="宋体" w:cs="Times New Roman" w:hAnsi="Times New Roman"/>
      <w:kern w:val="2"/>
      <w:sz w:val="21"/>
      <w:szCs w:val="24"/>
      <w:lang w:val="en-US" w:eastAsia="zh-CN" w:bidi="ar-SA"/>
    </w:rPr>
  </w:style>
  <w:style w:type="paragraph" w:customStyle="1" w:styleId="591">
    <w:name w:val="样式 541 10 磅"/>
    <w:pPr>
      <w:widowControl w:val="0"/>
      <w:jc w:val="both"/>
    </w:pPr>
    <w:rPr>
      <w:rFonts w:ascii="Times New Roman" w:eastAsia="宋体" w:cs="Times New Roman" w:hAnsi="Times New Roman"/>
      <w:kern w:val="2"/>
      <w:sz w:val="21"/>
      <w:szCs w:val="24"/>
      <w:lang w:val="en-US" w:eastAsia="zh-CN" w:bidi="ar-SA"/>
    </w:rPr>
  </w:style>
  <w:style w:type="paragraph" w:customStyle="1" w:styleId="592">
    <w:name w:val="样式 542 10 磅"/>
    <w:pPr>
      <w:widowControl w:val="0"/>
      <w:jc w:val="both"/>
    </w:pPr>
    <w:rPr>
      <w:rFonts w:ascii="Times New Roman" w:eastAsia="宋体" w:cs="Times New Roman" w:hAnsi="Times New Roman"/>
      <w:kern w:val="2"/>
      <w:sz w:val="21"/>
      <w:szCs w:val="24"/>
      <w:lang w:val="en-US" w:eastAsia="zh-CN" w:bidi="ar-SA"/>
    </w:rPr>
  </w:style>
  <w:style w:type="paragraph" w:customStyle="1" w:styleId="593">
    <w:name w:val="样式 543 10 磅"/>
    <w:pPr>
      <w:widowControl w:val="0"/>
      <w:jc w:val="both"/>
    </w:pPr>
    <w:rPr>
      <w:rFonts w:ascii="Times New Roman" w:eastAsia="宋体" w:cs="Times New Roman" w:hAnsi="Times New Roman"/>
      <w:kern w:val="2"/>
      <w:sz w:val="21"/>
      <w:szCs w:val="24"/>
      <w:lang w:val="en-US" w:eastAsia="zh-CN" w:bidi="ar-SA"/>
    </w:rPr>
  </w:style>
  <w:style w:type="paragraph" w:customStyle="1" w:styleId="594">
    <w:name w:val="样式 544 10 磅"/>
    <w:pPr>
      <w:widowControl w:val="0"/>
      <w:jc w:val="both"/>
    </w:pPr>
    <w:rPr>
      <w:rFonts w:ascii="Times New Roman" w:eastAsia="宋体" w:cs="Times New Roman" w:hAnsi="Times New Roman"/>
      <w:kern w:val="2"/>
      <w:sz w:val="21"/>
      <w:szCs w:val="24"/>
      <w:lang w:val="en-US" w:eastAsia="zh-CN" w:bidi="ar-SA"/>
    </w:rPr>
  </w:style>
  <w:style w:type="paragraph" w:customStyle="1" w:styleId="595">
    <w:name w:val="样式 545 10 磅"/>
    <w:pPr>
      <w:widowControl w:val="0"/>
      <w:jc w:val="both"/>
    </w:pPr>
    <w:rPr>
      <w:rFonts w:ascii="Times New Roman" w:eastAsia="宋体" w:cs="Times New Roman" w:hAnsi="Times New Roman"/>
      <w:kern w:val="2"/>
      <w:sz w:val="21"/>
      <w:szCs w:val="24"/>
      <w:lang w:val="en-US" w:eastAsia="zh-CN" w:bidi="ar-SA"/>
    </w:rPr>
  </w:style>
  <w:style w:type="paragraph" w:customStyle="1" w:styleId="596">
    <w:name w:val="样式 546 10 磅"/>
    <w:pPr>
      <w:widowControl w:val="0"/>
      <w:jc w:val="both"/>
    </w:pPr>
    <w:rPr>
      <w:rFonts w:ascii="Times New Roman" w:eastAsia="宋体" w:cs="Times New Roman" w:hAnsi="Times New Roman"/>
      <w:kern w:val="2"/>
      <w:sz w:val="21"/>
      <w:szCs w:val="24"/>
      <w:lang w:val="en-US" w:eastAsia="zh-CN" w:bidi="ar-SA"/>
    </w:rPr>
  </w:style>
  <w:style w:type="paragraph" w:customStyle="1" w:styleId="597">
    <w:name w:val="样式 547 10 磅"/>
    <w:pPr>
      <w:widowControl w:val="0"/>
      <w:jc w:val="both"/>
    </w:pPr>
    <w:rPr>
      <w:rFonts w:ascii="Times New Roman" w:eastAsia="宋体" w:cs="Times New Roman" w:hAnsi="Times New Roman"/>
      <w:kern w:val="2"/>
      <w:sz w:val="21"/>
      <w:szCs w:val="24"/>
      <w:lang w:val="en-US" w:eastAsia="zh-CN" w:bidi="ar-SA"/>
    </w:rPr>
  </w:style>
  <w:style w:type="paragraph" w:customStyle="1" w:styleId="598">
    <w:name w:val="样式 548 10 磅"/>
    <w:pPr>
      <w:widowControl w:val="0"/>
      <w:jc w:val="both"/>
    </w:pPr>
    <w:rPr>
      <w:rFonts w:ascii="Times New Roman" w:eastAsia="宋体" w:cs="Times New Roman" w:hAnsi="Times New Roman"/>
      <w:kern w:val="2"/>
      <w:sz w:val="21"/>
      <w:szCs w:val="24"/>
      <w:lang w:val="en-US" w:eastAsia="zh-CN" w:bidi="ar-SA"/>
    </w:rPr>
  </w:style>
  <w:style w:type="paragraph" w:customStyle="1" w:styleId="599">
    <w:name w:val="样式 549 10 磅"/>
    <w:pPr>
      <w:widowControl w:val="0"/>
      <w:jc w:val="both"/>
    </w:pPr>
    <w:rPr>
      <w:rFonts w:ascii="Times New Roman" w:eastAsia="宋体" w:cs="Times New Roman" w:hAnsi="Times New Roman"/>
      <w:kern w:val="2"/>
      <w:sz w:val="21"/>
      <w:szCs w:val="24"/>
      <w:lang w:val="en-US" w:eastAsia="zh-CN" w:bidi="ar-SA"/>
    </w:rPr>
  </w:style>
  <w:style w:type="paragraph" w:customStyle="1" w:styleId="600">
    <w:name w:val="样式 550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601">
    <w:name w:val="样式 551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602">
    <w:name w:val="样式 552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603">
    <w:name w:val="样式 553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604">
    <w:name w:val="样式 554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605">
    <w:name w:val="样式 555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606">
    <w:name w:val="样式 556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607">
    <w:name w:val="样式 557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608">
    <w:name w:val="样式 558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609">
    <w:name w:val="样式 559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610">
    <w:name w:val="样式 560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611">
    <w:name w:val="样式 561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612">
    <w:name w:val="样式 562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613">
    <w:name w:val="样式 563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614">
    <w:name w:val="样式 564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615">
    <w:name w:val="样式 565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616">
    <w:name w:val="样式 566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617">
    <w:name w:val="样式 567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618">
    <w:name w:val="样式 568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619">
    <w:name w:val="样式 569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620">
    <w:name w:val="样式 570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621">
    <w:name w:val="样式 571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622">
    <w:name w:val="样式 572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623">
    <w:name w:val="样式 573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624">
    <w:name w:val="样式 574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625">
    <w:name w:val="样式 575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626">
    <w:name w:val="样式 576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627">
    <w:name w:val="样式 577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628">
    <w:name w:val="样式 578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629">
    <w:name w:val="样式 579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630">
    <w:name w:val="样式 580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631">
    <w:name w:val="样式 581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632">
    <w:name w:val="样式 582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633">
    <w:name w:val="样式 583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634">
    <w:name w:val="样式 584 10 磅"/>
    <w:pPr>
      <w:widowControl w:val="0"/>
      <w:spacing w:line="240" w:lineRule="auto"/>
      <w:jc w:val="both"/>
    </w:pPr>
    <w:rPr>
      <w:rFonts w:ascii="Times New Roman" w:eastAsia="宋体" w:cs="Times New Roman" w:hAnsi="Times New Roman"/>
      <w:kern w:val="2"/>
      <w:sz w:val="21"/>
      <w:lang w:val="en-US" w:eastAsia="zh-CN" w:bidi="ar-SA"/>
    </w:rPr>
  </w:style>
  <w:style w:type="paragraph" w:styleId="685">
    <w:name w:val="Normal (Web)"/>
    <w:next w:val="17"/>
    <w:pPr>
      <w:widowControl w:val="0"/>
      <w:spacing w:before="100" w:beforeAutospacing="1" w:after="100" w:afterAutospacing="1" w:line="240" w:lineRule="auto"/>
      <w:jc w:val="left"/>
    </w:pPr>
    <w:rPr>
      <w:rFonts w:ascii="宋体" w:eastAsia="宋体" w:cs="Times New Roman"/>
      <w:kern w:val="2"/>
      <w:sz w:val="24"/>
      <w:szCs w:val="21"/>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560</TotalTime>
  <Application>Yozo_Office</Application>
  <Pages>15</Pages>
  <Words>4667</Words>
  <Characters>5254</Characters>
  <Lines>989</Lines>
  <Paragraphs>590</Paragraphs>
  <CharactersWithSpaces>5314</CharactersWithSpaces>
  <Company>HG</Company>
</Properties>
</file>

<file path=docProps/core.xml><?xml version="1.0" encoding="utf-8"?>
<cp:coreProperties xmlns:cp="http://schemas.openxmlformats.org/package/2006/metadata/core-properties" xmlns:dc="http://purl.org/dc/elements/1.1/" xmlns:dcterms="http://purl.org/dc/terms/" xmlns:xsi="http://www.w3.org/2001/XMLSchema-instance">
  <dc:creator>徐楷莹</dc:creator>
  <cp:lastModifiedBy>郑业瀚</cp:lastModifiedBy>
  <cp:revision>1</cp:revision>
  <cp:lastPrinted>2025-09-17T00:52:01Z</cp:lastPrinted>
  <dcterms:created xsi:type="dcterms:W3CDTF">2025-09-15T06:51:35Z</dcterms:created>
  <dcterms:modified xsi:type="dcterms:W3CDTF">2025-09-19T09:27:40Z</dcterms:modified>
</cp:coreProperties>
</file>