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jc w:val="center"/>
        <w:rPr>
          <w:rFonts w:hint="eastAsia"/>
          <w:b/>
          <w:bCs/>
          <w:sz w:val="32"/>
          <w:szCs w:val="40"/>
        </w:rPr>
      </w:pPr>
      <w:bookmarkStart w:id="0" w:name="_GoBack"/>
      <w:bookmarkEnd w:id="0"/>
      <w:r>
        <w:rPr>
          <w:rFonts w:hint="eastAsia"/>
          <w:b/>
          <w:bCs/>
          <w:sz w:val="32"/>
          <w:szCs w:val="40"/>
        </w:rPr>
        <w:t>潮汕机场海关先期机检项目更正公告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一、项目基本情况：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原公告的采购项目编号：GY-ZB-2026-006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 xml:space="preserve">原公告的采购项目名称：潮汕机场海关先期机检项目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首次公告日期：2026年04月0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二、更正信息：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eastAsia="宋体"/>
          <w:lang w:val="en-US" w:eastAsia="zh-CN"/>
        </w:rPr>
      </w:pPr>
      <w:r>
        <w:rPr>
          <w:rFonts w:hint="eastAsia"/>
        </w:rPr>
        <w:t>更正事项：采购公告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</w:rPr>
        <w:t>更正内容：</w:t>
      </w:r>
      <w:r>
        <w:rPr>
          <w:rFonts w:hint="eastAsia"/>
          <w:lang w:val="en-US" w:eastAsia="zh-CN"/>
        </w:rPr>
        <w:t>原公开招标公告“方式：线上报名：投标人可发邮件（注明项目名称、投标人名称）至电子邮箱：2370667650@qq.com”更正为“方式：线上报名：投标人可发邮件（注明项目名称、投标人名称）至电子邮箱：</w:t>
      </w:r>
      <w:r>
        <w:rPr>
          <w:rFonts w:hint="eastAsia"/>
          <w:lang w:val="en-US" w:eastAsia="zh-CN"/>
        </w:rPr>
        <w:fldChar w:fldCharType="begin"/>
      </w:r>
      <w:r>
        <w:instrText>HYPERLINK "mailto:gdongguangying@163.com\”。"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gdongguangying@163.com”。</w:t>
      </w:r>
      <w:r>
        <w:rPr>
          <w:rFonts w:hint="eastAsia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lang w:val="en-US" w:eastAsia="zh-CN"/>
        </w:rPr>
      </w:pPr>
      <w:r>
        <w:rPr>
          <w:rFonts w:hint="eastAsia"/>
          <w:lang w:val="en-US" w:eastAsia="zh-CN"/>
        </w:rPr>
        <w:t>更正日期：2026年04月07日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</w:rPr>
      </w:pPr>
      <w:r>
        <w:rPr>
          <w:rFonts w:hint="eastAsia"/>
          <w:b/>
          <w:bCs/>
        </w:rPr>
        <w:t>三、其他补充事宜：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其他内容不变</w:t>
      </w:r>
      <w:r>
        <w:rPr>
          <w:rFonts w:hint="eastAsia"/>
          <w:lang w:eastAsia="zh-CN"/>
        </w:rPr>
        <w:t>。</w:t>
      </w:r>
      <w:r>
        <w:rPr>
          <w:rFonts w:hint="eastAsia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  <w:b/>
          <w:bCs/>
        </w:rPr>
        <w:t>四、凡对本次公告内容提出询问，请按以下方式联系：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1、采购人信息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名 称：中华人民共和国潮汕机场海关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地址：广东省揭阳市榕城区登岗镇揭阳潮汕机场天池路联检大楼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联系方式：陈同志，林同志；0754-88072188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名 称：广东广瀛工程项目管理有限公司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地　址：汕头市龙湖区长江路与黄山路交界处（78号）西北侧航胜大厦2幢205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联系方式：李工；0754-82770221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项目联系人：李工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</w:rPr>
      </w:pPr>
      <w:r>
        <w:rPr>
          <w:rFonts w:hint="eastAsia"/>
        </w:rPr>
        <w:t>电　话：0754-82770221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7A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86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75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Hyperlink"/>
    <w:basedOn w:val="1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</Application>
  <Pages>1</Pages>
  <Words>384</Words>
  <Characters>485</Characters>
  <Lines>26</Lines>
  <Paragraphs>23</Paragraphs>
  <CharactersWithSpaces>547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4324</dc:creator>
  <cp:lastModifiedBy>盖冬青</cp:lastModifiedBy>
  <cp:revision>1</cp:revision>
  <dcterms:created xsi:type="dcterms:W3CDTF">2026-04-07T07:13:00Z</dcterms:created>
  <dcterms:modified xsi:type="dcterms:W3CDTF">2026-04-07T08:09:17Z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2052-12.1.0.25225</vt:lpwstr>
  </property>
  <property fmtid="{D5CDD505-2E9C-101B-9397-08002B2CF9AE}" pid="3" name="ICV">
    <vt:lpwstr>09F38E0B4AB742298D8B62A9C8D6CFD9_11</vt:lpwstr>
  </property>
  <property fmtid="{D5CDD505-2E9C-101B-9397-08002B2CF9AE}" pid="4" name="KSOTemplateDocerSaveRecord">
    <vt:lpwstr>eyJoZGlkIjoiOTE4ZGM5ODAzMDQ3Y2RkNGQyNWY1MDFjYTc5NzAyYmUiLCJ1c2VySWQiOiI5OTAzMjE1MTYifQ==</vt:lpwstr>
  </property>
</Properties>
</file>