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outlineLvl w:val="0"/>
        <w:rPr>
          <w:rFonts w:ascii="仿宋" w:eastAsia="仿宋" w:cs="仿宋"/>
          <w:color w:val="auto"/>
          <w:u w:val="none"/>
          <w:lang w:val="en-US"/>
          <w:highlight w:val="auto"/>
        </w:rPr>
      </w:pPr>
      <w:bookmarkStart w:id="0" w:name="_GoBack"/>
      <w:bookmarkEnd w:id="0"/>
      <w:r>
        <w:rPr>
          <w:rFonts w:ascii="仿宋" w:eastAsia="仿宋" w:cs="仿宋" w:hint="eastAsia"/>
          <w:b/>
          <w:bCs/>
          <w:color w:val="auto"/>
          <w:kern w:val="0"/>
          <w:sz w:val="28"/>
          <w:szCs w:val="28"/>
          <w:u w:val="none"/>
          <w:lang w:val="en-US" w:eastAsia="zh-CN"/>
          <w:highlight w:val="auto"/>
        </w:rPr>
        <w:t>汕头国际旅行卫生保健中心（汕头海关口岸门诊部）2026-2027年食堂社会化管理服务竞争性磋商采购公告</w:t>
      </w:r>
    </w:p>
    <w:p>
      <w:pPr>
        <w:spacing w:line="360" w:lineRule="auto"/>
        <w:ind w:firstLineChars="200" w:firstLine="480"/>
        <w:rPr>
          <w:rFonts w:ascii="仿宋" w:eastAsia="仿宋" w:cs="仿宋" w:hint="eastAsia"/>
          <w:color w:val="auto"/>
          <w:sz w:val="24"/>
          <w:szCs w:val="24"/>
          <w:u w:val="none"/>
          <w:lang w:val="zh-CN"/>
          <w:highlight w:val="auto"/>
        </w:rPr>
      </w:pPr>
      <w:r>
        <w:rPr>
          <w:rFonts w:ascii="仿宋" w:eastAsia="仿宋" w:cs="仿宋" w:hint="eastAsia"/>
          <w:bCs/>
          <w:color w:val="auto"/>
          <w:sz w:val="24"/>
          <w:szCs w:val="24"/>
          <w:u w:val="none"/>
          <w:highlight w:val="auto"/>
        </w:rPr>
        <w:t>汕头市恒益顺招标采购服务有限公司受</w:t>
      </w:r>
      <w:r>
        <w:rPr>
          <w:rFonts w:ascii="仿宋" w:eastAsia="仿宋" w:cs="仿宋" w:hint="eastAsia"/>
          <w:bCs/>
          <w:color w:val="auto"/>
          <w:sz w:val="24"/>
          <w:szCs w:val="24"/>
          <w:u w:val="none"/>
          <w:lang w:val="en-US" w:eastAsia="zh-CN"/>
          <w:highlight w:val="auto"/>
        </w:rPr>
        <w:t>汕头国际旅行卫生保健中心（汕头海关口岸门诊部）</w:t>
      </w:r>
      <w:r>
        <w:rPr>
          <w:rFonts w:ascii="仿宋" w:eastAsia="仿宋" w:cs="仿宋" w:hint="eastAsia"/>
          <w:bCs/>
          <w:color w:val="auto"/>
          <w:sz w:val="24"/>
          <w:szCs w:val="24"/>
          <w:u w:val="none"/>
          <w:highlight w:val="auto"/>
        </w:rPr>
        <w:t>的委托，采用竞争性磋商方式组织采购</w:t>
      </w:r>
      <w:r>
        <w:rPr>
          <w:rFonts w:ascii="仿宋" w:eastAsia="仿宋" w:cs="仿宋" w:hint="eastAsia"/>
          <w:bCs/>
          <w:color w:val="auto"/>
          <w:sz w:val="24"/>
          <w:szCs w:val="24"/>
          <w:u w:val="none"/>
          <w:lang w:val="en-US" w:eastAsia="zh-CN"/>
          <w:highlight w:val="auto"/>
        </w:rPr>
        <w:t>汕头国际旅行卫生保健中心（汕头海关口岸门诊部）2026-2027年食堂社会化管理服务</w:t>
      </w:r>
      <w:r>
        <w:rPr>
          <w:rFonts w:ascii="仿宋" w:eastAsia="仿宋" w:cs="仿宋" w:hint="eastAsia"/>
          <w:bCs/>
          <w:color w:val="auto"/>
          <w:sz w:val="24"/>
          <w:szCs w:val="24"/>
          <w:u w:val="none"/>
          <w:highlight w:val="auto"/>
        </w:rPr>
        <w:t>。欢迎符合资格条件的供应商参加响应。</w:t>
      </w:r>
    </w:p>
    <w:p>
      <w:pPr>
        <w:keepNext w:val="0"/>
        <w:keepLines w:val="0"/>
        <w:pageBreakBefore w:val="0"/>
        <w:widowControl w:val="0"/>
        <w:kinsoku/>
        <w:wordWrap/>
        <w:overflowPunct/>
        <w:topLinePunct w:val="0"/>
        <w:autoSpaceDE/>
        <w:bidi w:val="0"/>
        <w:adjustRightInd/>
        <w:snapToGrid/>
        <w:spacing w:line="360" w:lineRule="auto"/>
        <w:ind w:left="0" w:firstLineChars="200" w:firstLine="480"/>
        <w:textAlignment w:val="auto"/>
        <w:rPr>
          <w:rFonts w:ascii="仿宋" w:eastAsia="仿宋" w:cs="仿宋" w:hint="eastAsia"/>
          <w:b/>
          <w:bCs/>
          <w:color w:val="auto"/>
          <w:sz w:val="24"/>
          <w:szCs w:val="24"/>
          <w:u w:val="none"/>
          <w:lang w:val="zh-CN"/>
          <w:highlight w:val="auto"/>
        </w:rPr>
      </w:pPr>
      <w:bookmarkStart w:id="1" w:name="_Toc19881"/>
      <w:r>
        <w:rPr>
          <w:rFonts w:ascii="仿宋" w:eastAsia="仿宋" w:cs="仿宋" w:hint="eastAsia"/>
          <w:b/>
          <w:bCs/>
          <w:color w:val="auto"/>
          <w:sz w:val="24"/>
          <w:szCs w:val="24"/>
          <w:u w:val="none"/>
          <w:lang w:val="zh-CN"/>
          <w:highlight w:val="auto"/>
        </w:rPr>
        <w:t>一、项目基本情况</w:t>
      </w:r>
      <w:bookmarkEnd w:id="1"/>
    </w:p>
    <w:p>
      <w:pPr>
        <w:keepNext w:val="0"/>
        <w:keepLines w:val="0"/>
        <w:pageBreakBefore w:val="0"/>
        <w:widowControl w:val="0"/>
        <w:kinsoku/>
        <w:wordWrap/>
        <w:overflowPunct/>
        <w:topLinePunct w:val="0"/>
        <w:autoSpaceDE/>
        <w:autoSpaceDN w:val="0"/>
        <w:bidi w:val="0"/>
        <w:adjustRightInd/>
        <w:snapToGrid/>
        <w:spacing w:line="360" w:lineRule="auto"/>
        <w:ind w:left="0" w:firstLineChars="200" w:firstLine="480"/>
        <w:textAlignment w:val="auto"/>
        <w:rPr>
          <w:rFonts w:ascii="仿宋" w:eastAsia="仿宋" w:cs="仿宋" w:hint="eastAsia"/>
          <w:b/>
          <w:bCs/>
          <w:color w:val="auto"/>
          <w:sz w:val="24"/>
          <w:szCs w:val="24"/>
          <w:u w:val="none"/>
          <w:highlight w:val="auto"/>
        </w:rPr>
      </w:pPr>
      <w:r>
        <w:rPr>
          <w:rFonts w:ascii="仿宋" w:eastAsia="仿宋" w:cs="仿宋" w:hint="eastAsia"/>
          <w:b/>
          <w:bCs/>
          <w:color w:val="auto"/>
          <w:sz w:val="24"/>
          <w:szCs w:val="24"/>
          <w:u w:val="none"/>
          <w:highlight w:val="auto"/>
        </w:rPr>
        <w:t>1.名称与编号</w:t>
      </w:r>
    </w:p>
    <w:p>
      <w:pPr>
        <w:keepNext w:val="0"/>
        <w:keepLines w:val="0"/>
        <w:pageBreakBefore w:val="0"/>
        <w:widowControl w:val="0"/>
        <w:kinsoku/>
        <w:wordWrap/>
        <w:overflowPunct/>
        <w:topLinePunct w:val="0"/>
        <w:autoSpaceDE/>
        <w:autoSpaceDN w:val="0"/>
        <w:bidi w:val="0"/>
        <w:adjustRightInd/>
        <w:snapToGrid/>
        <w:spacing w:line="360" w:lineRule="auto"/>
        <w:ind w:left="0" w:firstLineChars="200" w:firstLine="480"/>
        <w:textAlignment w:val="auto"/>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项目编号：</w:t>
      </w:r>
      <w:r>
        <w:rPr>
          <w:rFonts w:ascii="仿宋" w:eastAsia="仿宋" w:cs="仿宋" w:hint="eastAsia"/>
          <w:color w:val="auto"/>
          <w:sz w:val="24"/>
          <w:szCs w:val="24"/>
          <w:u w:val="none"/>
          <w:lang w:val="en-US"/>
          <w:highlight w:val="auto"/>
        </w:rPr>
        <w:t>HYSZB202</w:t>
      </w:r>
      <w:r>
        <w:rPr>
          <w:rFonts w:ascii="仿宋" w:eastAsia="仿宋" w:cs="仿宋" w:hint="eastAsia"/>
          <w:color w:val="auto"/>
          <w:sz w:val="24"/>
          <w:szCs w:val="24"/>
          <w:u w:val="none"/>
          <w:lang w:val="en-US" w:eastAsia="zh-CN"/>
          <w:highlight w:val="auto"/>
        </w:rPr>
        <w:t>6011</w:t>
      </w:r>
      <w:r>
        <w:rPr>
          <w:rFonts w:ascii="仿宋" w:eastAsia="仿宋" w:cs="仿宋" w:hint="eastAsia"/>
          <w:color w:val="auto"/>
          <w:sz w:val="24"/>
          <w:szCs w:val="24"/>
          <w:u w:val="none"/>
          <w:highlight w:val="auto"/>
        </w:rPr>
        <w:t>；</w:t>
      </w:r>
    </w:p>
    <w:p>
      <w:pPr>
        <w:keepNext w:val="0"/>
        <w:keepLines w:val="0"/>
        <w:pageBreakBefore w:val="0"/>
        <w:widowControl w:val="0"/>
        <w:kinsoku/>
        <w:wordWrap/>
        <w:overflowPunct/>
        <w:topLinePunct w:val="0"/>
        <w:autoSpaceDE/>
        <w:autoSpaceDN w:val="0"/>
        <w:bidi w:val="0"/>
        <w:adjustRightInd/>
        <w:snapToGrid/>
        <w:spacing w:line="360" w:lineRule="auto"/>
        <w:ind w:left="0" w:firstLineChars="200" w:firstLine="480"/>
        <w:textAlignment w:val="auto"/>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项目名称：</w:t>
      </w:r>
      <w:r>
        <w:rPr>
          <w:rFonts w:ascii="仿宋" w:eastAsia="仿宋" w:cs="仿宋" w:hint="eastAsia"/>
          <w:bCs/>
          <w:color w:val="auto"/>
          <w:sz w:val="24"/>
          <w:szCs w:val="24"/>
          <w:u w:val="none"/>
          <w:lang w:val="en-US" w:eastAsia="zh-CN"/>
          <w:highlight w:val="auto"/>
        </w:rPr>
        <w:t>汕头国际旅行卫生保健中心（汕头海关口岸门诊部）2026-2027年食堂社会化管理服务</w:t>
      </w:r>
      <w:r>
        <w:rPr>
          <w:rFonts w:ascii="仿宋" w:eastAsia="仿宋" w:cs="仿宋" w:hint="eastAsia"/>
          <w:bCs/>
          <w:color w:val="auto"/>
          <w:sz w:val="24"/>
          <w:szCs w:val="24"/>
          <w:u w:val="none"/>
          <w:highlight w:val="auto"/>
        </w:rPr>
        <w:t>；</w:t>
      </w:r>
    </w:p>
    <w:p>
      <w:pPr>
        <w:keepNext w:val="0"/>
        <w:keepLines w:val="0"/>
        <w:pageBreakBefore w:val="0"/>
        <w:widowControl w:val="0"/>
        <w:kinsoku/>
        <w:wordWrap/>
        <w:overflowPunct/>
        <w:topLinePunct w:val="0"/>
        <w:autoSpaceDE/>
        <w:autoSpaceDN w:val="0"/>
        <w:bidi w:val="0"/>
        <w:adjustRightInd/>
        <w:snapToGrid/>
        <w:spacing w:line="360" w:lineRule="auto"/>
        <w:ind w:left="0" w:firstLineChars="200" w:firstLine="480"/>
        <w:textAlignment w:val="auto"/>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采购方式：竞争性磋商；</w:t>
      </w:r>
    </w:p>
    <w:p>
      <w:pPr>
        <w:keepNext w:val="0"/>
        <w:keepLines w:val="0"/>
        <w:pageBreakBefore w:val="0"/>
        <w:widowControl w:val="0"/>
        <w:kinsoku/>
        <w:wordWrap/>
        <w:overflowPunct/>
        <w:topLinePunct w:val="0"/>
        <w:autoSpaceDE/>
        <w:bidi w:val="0"/>
        <w:adjustRightInd/>
        <w:snapToGrid/>
        <w:spacing w:line="360" w:lineRule="auto"/>
        <w:ind w:left="0" w:firstLineChars="200" w:firstLine="480"/>
        <w:textAlignment w:val="auto"/>
        <w:rPr>
          <w:rFonts w:ascii="仿宋" w:eastAsia="仿宋" w:cs="仿宋" w:hint="eastAsia"/>
          <w:color w:val="auto"/>
          <w:kern w:val="0"/>
          <w:sz w:val="24"/>
          <w:szCs w:val="24"/>
          <w:u w:val="none"/>
          <w:lang w:eastAsia="zh-CN"/>
          <w:highlight w:val="auto"/>
        </w:rPr>
      </w:pPr>
      <w:r>
        <w:rPr>
          <w:rFonts w:ascii="仿宋" w:eastAsia="仿宋" w:cs="仿宋" w:hint="eastAsia"/>
          <w:color w:val="auto"/>
          <w:sz w:val="24"/>
          <w:szCs w:val="24"/>
          <w:u w:val="none"/>
          <w:highlight w:val="auto"/>
        </w:rPr>
        <w:t>预算金额：</w:t>
      </w:r>
      <w:bookmarkStart w:id="2" w:name="_Toc35393630"/>
      <w:bookmarkStart w:id="3" w:name="_Toc28359090"/>
      <w:bookmarkStart w:id="4" w:name="_Toc35393799"/>
      <w:bookmarkStart w:id="5" w:name="_Toc28359013"/>
      <w:r>
        <w:rPr>
          <w:rFonts w:ascii="仿宋" w:eastAsia="仿宋" w:cs="仿宋" w:hint="eastAsia"/>
          <w:color w:val="auto"/>
          <w:sz w:val="24"/>
          <w:szCs w:val="24"/>
          <w:u w:val="none"/>
          <w:lang w:val="en-US" w:eastAsia="zh-CN"/>
          <w:highlight w:val="auto"/>
        </w:rPr>
        <w:t>人民币592542.72元，其中包括管理服务费用201942.72元，食材支出390600.00元，含税。</w:t>
      </w:r>
    </w:p>
    <w:p>
      <w:pPr>
        <w:keepNext w:val="0"/>
        <w:keepLines w:val="0"/>
        <w:pageBreakBefore w:val="0"/>
        <w:widowControl w:val="0"/>
        <w:kinsoku/>
        <w:wordWrap/>
        <w:overflowPunct/>
        <w:topLinePunct w:val="0"/>
        <w:autoSpaceDE/>
        <w:bidi w:val="0"/>
        <w:adjustRightInd/>
        <w:snapToGrid/>
        <w:spacing w:line="360" w:lineRule="auto"/>
        <w:ind w:left="0" w:firstLineChars="200" w:firstLine="480"/>
        <w:textAlignment w:val="auto"/>
        <w:rPr>
          <w:rFonts w:ascii="仿宋" w:eastAsia="仿宋" w:cs="仿宋" w:hint="eastAsia"/>
          <w:b/>
          <w:bCs/>
          <w:color w:val="auto"/>
          <w:sz w:val="24"/>
          <w:szCs w:val="24"/>
          <w:u w:val="none"/>
          <w:highlight w:val="auto"/>
        </w:rPr>
      </w:pPr>
      <w:r>
        <w:rPr>
          <w:rFonts w:ascii="仿宋" w:eastAsia="仿宋" w:cs="仿宋" w:hint="eastAsia"/>
          <w:b/>
          <w:bCs/>
          <w:color w:val="auto"/>
          <w:sz w:val="24"/>
          <w:szCs w:val="24"/>
          <w:u w:val="none"/>
          <w:highlight w:val="auto"/>
        </w:rPr>
        <w:t>2、项目内容及需求情况（采购项目技术规格、参数及要求）</w:t>
      </w:r>
    </w:p>
    <w:tbl>
      <w:tblPr>
        <w:jc w:val="cente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33"/>
        <w:gridCol w:w="1221"/>
        <w:gridCol w:w="2807"/>
        <w:gridCol w:w="1289"/>
        <w:gridCol w:w="1890"/>
      </w:tblGrid>
      <w:tr>
        <w:trPr>
          <w:trHeight w:val="841"/>
        </w:trPr>
        <w:tc>
          <w:tcPr>
            <w:tcW w:w="833" w:type="dxa"/>
            <w:vAlign w:val="center"/>
          </w:tcPr>
          <w:p>
            <w:pPr>
              <w:spacing w:line="240" w:lineRule="auto"/>
              <w:jc w:val="center"/>
              <w:rPr>
                <w:rFonts w:ascii="仿宋" w:eastAsia="仿宋" w:cs="仿宋" w:hint="eastAsia"/>
                <w:color w:val="auto"/>
                <w:sz w:val="24"/>
                <w:szCs w:val="24"/>
                <w:u w:val="none"/>
                <w:highlight w:val="auto"/>
              </w:rPr>
            </w:pPr>
            <w:bookmarkStart w:id="6" w:name="_Toc20612"/>
            <w:r>
              <w:rPr>
                <w:rFonts w:ascii="仿宋" w:eastAsia="仿宋" w:cs="仿宋" w:hint="eastAsia"/>
                <w:color w:val="auto"/>
                <w:sz w:val="24"/>
                <w:szCs w:val="24"/>
                <w:u w:val="none"/>
                <w:highlight w:val="auto"/>
              </w:rPr>
              <w:t>品目序号</w:t>
            </w:r>
          </w:p>
        </w:tc>
        <w:tc>
          <w:tcPr>
            <w:tcW w:w="1221" w:type="dxa"/>
            <w:vAlign w:val="center"/>
          </w:tcPr>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品目名称</w:t>
            </w:r>
          </w:p>
        </w:tc>
        <w:tc>
          <w:tcPr>
            <w:tcW w:w="2807" w:type="dxa"/>
            <w:vAlign w:val="center"/>
          </w:tcPr>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采购标的</w:t>
            </w:r>
          </w:p>
        </w:tc>
        <w:tc>
          <w:tcPr>
            <w:tcW w:w="1289" w:type="dxa"/>
            <w:vAlign w:val="center"/>
          </w:tcPr>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数量</w:t>
            </w:r>
          </w:p>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（单位）</w:t>
            </w:r>
          </w:p>
        </w:tc>
        <w:tc>
          <w:tcPr>
            <w:tcW w:w="1890" w:type="dxa"/>
            <w:vAlign w:val="center"/>
          </w:tcPr>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技术规格、参数及要求</w:t>
            </w:r>
          </w:p>
        </w:tc>
      </w:tr>
      <w:tr>
        <w:trPr>
          <w:trHeight w:val="1495"/>
        </w:trPr>
        <w:tc>
          <w:tcPr>
            <w:tcW w:w="833" w:type="dxa"/>
            <w:vAlign w:val="center"/>
          </w:tcPr>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1</w:t>
            </w:r>
          </w:p>
        </w:tc>
        <w:tc>
          <w:tcPr>
            <w:tcW w:w="1221" w:type="dxa"/>
            <w:vAlign w:val="center"/>
          </w:tcPr>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餐饮服务</w:t>
            </w:r>
          </w:p>
        </w:tc>
        <w:tc>
          <w:tcPr>
            <w:tcW w:w="2807" w:type="dxa"/>
            <w:vAlign w:val="center"/>
          </w:tcPr>
          <w:p>
            <w:pPr>
              <w:spacing w:line="240" w:lineRule="auto"/>
              <w:jc w:val="center"/>
              <w:rPr>
                <w:rFonts w:ascii="仿宋" w:eastAsia="仿宋" w:cs="仿宋" w:hint="eastAsia"/>
                <w:color w:val="auto"/>
                <w:sz w:val="24"/>
                <w:szCs w:val="24"/>
                <w:u w:val="none"/>
                <w:highlight w:val="auto"/>
              </w:rPr>
            </w:pPr>
            <w:r>
              <w:rPr>
                <w:rFonts w:ascii="仿宋" w:eastAsia="仿宋" w:cs="仿宋" w:hint="eastAsia"/>
                <w:color w:val="auto"/>
                <w:sz w:val="24"/>
                <w:szCs w:val="24"/>
                <w:u w:val="none"/>
                <w:lang w:val="en-US" w:eastAsia="zh-CN"/>
                <w:highlight w:val="auto"/>
              </w:rPr>
              <w:t>汕头国际旅行卫生保健中心（汕头海关口岸门诊部）2026-2027年食堂社会化管理服务</w:t>
            </w:r>
          </w:p>
        </w:tc>
        <w:tc>
          <w:tcPr>
            <w:tcW w:w="1289" w:type="dxa"/>
            <w:vAlign w:val="center"/>
          </w:tcPr>
          <w:p>
            <w:pPr>
              <w:spacing w:line="240" w:lineRule="auto"/>
              <w:jc w:val="center"/>
              <w:rPr>
                <w:rFonts w:ascii="仿宋" w:eastAsia="仿宋" w:cs="仿宋"/>
                <w:color w:val="auto"/>
                <w:sz w:val="24"/>
                <w:szCs w:val="24"/>
                <w:u w:val="none"/>
                <w:lang w:val="en-US" w:eastAsia="zh-CN"/>
                <w:highlight w:val="auto"/>
              </w:rPr>
            </w:pPr>
            <w:r>
              <w:rPr>
                <w:rFonts w:ascii="仿宋" w:eastAsia="仿宋" w:cs="仿宋"/>
                <w:color w:val="auto"/>
                <w:sz w:val="24"/>
                <w:szCs w:val="24"/>
                <w:u w:val="none"/>
                <w:lang w:val="en-US" w:eastAsia="zh-CN"/>
                <w:highlight w:val="auto"/>
              </w:rPr>
              <w:t>1.00</w:t>
            </w:r>
            <w:r>
              <w:rPr>
                <w:rFonts w:ascii="仿宋" w:eastAsia="仿宋" w:cs="仿宋" w:hint="eastAsia"/>
                <w:color w:val="auto"/>
                <w:sz w:val="24"/>
                <w:szCs w:val="24"/>
                <w:u w:val="none"/>
                <w:lang w:val="en-US" w:eastAsia="zh-CN"/>
                <w:highlight w:val="auto"/>
              </w:rPr>
              <w:t>（</w:t>
            </w:r>
            <w:r>
              <w:rPr>
                <w:rFonts w:ascii="仿宋" w:eastAsia="仿宋" w:cs="仿宋"/>
                <w:color w:val="auto"/>
                <w:sz w:val="24"/>
                <w:szCs w:val="24"/>
                <w:u w:val="none"/>
                <w:lang w:val="en-US" w:eastAsia="zh-CN"/>
                <w:highlight w:val="auto"/>
              </w:rPr>
              <w:t>项</w:t>
            </w:r>
            <w:r>
              <w:rPr>
                <w:rFonts w:ascii="仿宋" w:eastAsia="仿宋" w:cs="仿宋" w:hint="eastAsia"/>
                <w:color w:val="auto"/>
                <w:sz w:val="24"/>
                <w:szCs w:val="24"/>
                <w:u w:val="none"/>
                <w:lang w:val="en-US" w:eastAsia="zh-CN"/>
                <w:highlight w:val="auto"/>
              </w:rPr>
              <w:t>）</w:t>
            </w:r>
          </w:p>
        </w:tc>
        <w:tc>
          <w:tcPr>
            <w:tcW w:w="1890" w:type="dxa"/>
            <w:vAlign w:val="center"/>
          </w:tcPr>
          <w:p>
            <w:pPr>
              <w:spacing w:line="240" w:lineRule="auto"/>
              <w:jc w:val="center"/>
              <w:rPr>
                <w:rFonts w:ascii="仿宋" w:eastAsia="仿宋" w:cs="仿宋"/>
                <w:color w:val="auto"/>
                <w:sz w:val="24"/>
                <w:szCs w:val="24"/>
                <w:u w:val="none"/>
                <w:lang w:val="en-US" w:eastAsia="zh-CN"/>
                <w:highlight w:val="auto"/>
              </w:rPr>
            </w:pPr>
            <w:r>
              <w:rPr>
                <w:rFonts w:ascii="仿宋" w:eastAsia="仿宋" w:cs="仿宋" w:hint="eastAsia"/>
                <w:color w:val="auto"/>
                <w:sz w:val="24"/>
                <w:szCs w:val="24"/>
                <w:u w:val="none"/>
                <w:lang w:val="en-US" w:eastAsia="zh-CN"/>
                <w:highlight w:val="auto"/>
              </w:rPr>
              <w:t>详见《竞争性磋商文件》</w:t>
            </w:r>
          </w:p>
        </w:tc>
      </w:tr>
    </w:tbl>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仿宋" w:eastAsia="仿宋" w:cs="仿宋"/>
          <w:color w:val="auto"/>
          <w:sz w:val="24"/>
          <w:szCs w:val="24"/>
          <w:u w:val="none"/>
          <w:highlight w:val="auto"/>
        </w:rPr>
      </w:pPr>
      <w:r>
        <w:rPr>
          <w:rFonts w:ascii="仿宋" w:eastAsia="仿宋" w:cs="仿宋" w:hint="eastAsia"/>
          <w:color w:val="auto"/>
          <w:sz w:val="24"/>
          <w:szCs w:val="24"/>
          <w:u w:val="none"/>
          <w:highlight w:val="auto"/>
        </w:rPr>
        <w:t>本项目不接受联合体</w:t>
      </w:r>
      <w:r>
        <w:rPr>
          <w:rFonts w:ascii="仿宋" w:eastAsia="仿宋" w:cs="仿宋" w:hint="eastAsia"/>
          <w:color w:val="auto"/>
          <w:sz w:val="24"/>
          <w:szCs w:val="24"/>
          <w:u w:val="none"/>
          <w:lang w:eastAsia="zh-CN"/>
          <w:highlight w:val="auto"/>
        </w:rPr>
        <w:t>响应</w:t>
      </w:r>
      <w:r>
        <w:rPr>
          <w:rFonts w:ascii="仿宋" w:eastAsia="仿宋" w:cs="仿宋" w:hint="eastAsia"/>
          <w:color w:val="auto"/>
          <w:sz w:val="24"/>
          <w:szCs w:val="24"/>
          <w:u w:val="none"/>
          <w:highlight w:val="auto"/>
        </w:rPr>
        <w:t>，成交后不允许分包、转包。</w:t>
      </w:r>
    </w:p>
    <w:p>
      <w:pPr>
        <w:keepNext w:val="0"/>
        <w:keepLines w:val="0"/>
        <w:pageBreakBefore w:val="0"/>
        <w:widowControl w:val="0"/>
        <w:kinsoku/>
        <w:wordWrap/>
        <w:overflowPunct/>
        <w:topLinePunct w:val="0"/>
        <w:autoSpaceDE/>
        <w:autoSpaceDN/>
        <w:bidi w:val="0"/>
        <w:adjustRightInd/>
        <w:snapToGrid/>
        <w:spacing w:line="360" w:lineRule="auto"/>
        <w:ind w:left="0" w:firstLineChars="200" w:firstLine="480"/>
        <w:textAlignment w:val="auto"/>
        <w:rPr>
          <w:rFonts w:ascii="仿宋" w:eastAsia="仿宋" w:cs="仿宋" w:hint="eastAsia"/>
          <w:b/>
          <w:bCs/>
          <w:color w:val="auto"/>
          <w:sz w:val="24"/>
          <w:szCs w:val="24"/>
          <w:u w:val="none"/>
          <w:highlight w:val="auto"/>
        </w:rPr>
      </w:pPr>
      <w:r>
        <w:rPr>
          <w:rFonts w:ascii="仿宋" w:eastAsia="仿宋" w:cs="仿宋" w:hint="eastAsia"/>
          <w:color w:val="auto"/>
          <w:sz w:val="24"/>
          <w:szCs w:val="24"/>
          <w:u w:val="none"/>
          <w:highlight w:val="auto"/>
        </w:rPr>
        <w:t>合同履行期限：自合同签订之日起</w:t>
      </w:r>
      <w:r>
        <w:rPr>
          <w:rFonts w:ascii="仿宋" w:eastAsia="仿宋" w:cs="仿宋" w:hint="eastAsia"/>
          <w:color w:val="auto"/>
          <w:sz w:val="24"/>
          <w:szCs w:val="24"/>
          <w:u w:val="none"/>
          <w:lang w:val="en-US" w:eastAsia="zh-CN"/>
          <w:highlight w:val="auto"/>
        </w:rPr>
        <w:t>1</w:t>
      </w:r>
      <w:r>
        <w:rPr>
          <w:rFonts w:ascii="仿宋" w:eastAsia="仿宋" w:cs="仿宋" w:hint="eastAsia"/>
          <w:color w:val="auto"/>
          <w:sz w:val="24"/>
          <w:szCs w:val="24"/>
          <w:u w:val="none"/>
          <w:highlight w:val="auto"/>
        </w:rPr>
        <w:t>年。</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仿宋" w:eastAsia="仿宋" w:cs="仿宋" w:hint="eastAsia"/>
          <w:b/>
          <w:bCs/>
          <w:color w:val="auto"/>
          <w:sz w:val="24"/>
          <w:szCs w:val="24"/>
          <w:u w:val="none"/>
          <w:lang w:val="zh-CN"/>
          <w:highlight w:val="auto"/>
        </w:rPr>
      </w:pPr>
      <w:r>
        <w:rPr>
          <w:rFonts w:ascii="仿宋" w:eastAsia="仿宋" w:cs="仿宋" w:hint="eastAsia"/>
          <w:b/>
          <w:bCs/>
          <w:color w:val="auto"/>
          <w:sz w:val="24"/>
          <w:szCs w:val="24"/>
          <w:u w:val="none"/>
          <w:highlight w:val="auto"/>
        </w:rPr>
        <w:t>二、供应商</w:t>
      </w:r>
      <w:r>
        <w:rPr>
          <w:rFonts w:ascii="仿宋" w:eastAsia="仿宋" w:cs="仿宋" w:hint="eastAsia"/>
          <w:b/>
          <w:bCs/>
          <w:color w:val="auto"/>
          <w:sz w:val="24"/>
          <w:szCs w:val="24"/>
          <w:u w:val="none"/>
          <w:lang w:val="zh-CN"/>
          <w:highlight w:val="auto"/>
        </w:rPr>
        <w:t>的资格要求：</w:t>
      </w:r>
      <w:bookmarkEnd w:id="2"/>
      <w:bookmarkEnd w:id="3"/>
      <w:bookmarkEnd w:id="4"/>
      <w:bookmarkEnd w:id="5"/>
      <w:bookmarkEnd w:id="6"/>
    </w:p>
    <w:p>
      <w:pPr>
        <w:keepNext w:val="0"/>
        <w:keepLines w:val="0"/>
        <w:pageBreakBefore w:val="0"/>
        <w:widowControl w:val="0"/>
        <w:kinsoku/>
        <w:wordWrap/>
        <w:overflowPunct/>
        <w:topLinePunct w:val="0"/>
        <w:autoSpaceDE/>
        <w:autoSpaceDN w:val="0"/>
        <w:bidi w:val="0"/>
        <w:adjustRightInd/>
        <w:snapToGrid/>
        <w:spacing w:line="360" w:lineRule="auto"/>
        <w:ind w:left="0" w:firstLineChars="200" w:firstLine="480"/>
        <w:textAlignment w:val="auto"/>
        <w:rPr>
          <w:rFonts w:ascii="仿宋" w:eastAsia="仿宋" w:cs="仿宋" w:hint="eastAsia"/>
          <w:b w:val="0"/>
          <w:bCs/>
          <w:color w:val="auto"/>
          <w:sz w:val="24"/>
          <w:szCs w:val="24"/>
          <w:u w:val="none"/>
          <w:lang w:val="en-US" w:eastAsia="zh-CN"/>
          <w:highlight w:val="auto"/>
        </w:rPr>
      </w:pPr>
      <w:bookmarkStart w:id="7" w:name="_Toc28359014"/>
      <w:bookmarkStart w:id="8" w:name="_Toc28359091"/>
      <w:r>
        <w:rPr>
          <w:rFonts w:ascii="仿宋" w:eastAsia="仿宋" w:cs="仿宋" w:hint="eastAsia"/>
          <w:bCs/>
          <w:color w:val="auto"/>
          <w:sz w:val="24"/>
          <w:szCs w:val="24"/>
          <w:u w:val="none"/>
          <w:lang w:val="en-US" w:eastAsia="zh-CN"/>
          <w:highlight w:val="auto"/>
        </w:rPr>
        <w:t>1.供应商应具备《中华人民共和国政府采购法》第二十二条规定的条件，提供下列</w:t>
      </w:r>
      <w:r>
        <w:rPr>
          <w:rFonts w:ascii="仿宋" w:eastAsia="仿宋" w:cs="仿宋" w:hint="eastAsia"/>
          <w:b w:val="0"/>
          <w:bCs/>
          <w:color w:val="auto"/>
          <w:sz w:val="24"/>
          <w:szCs w:val="24"/>
          <w:u w:val="none"/>
          <w:lang w:val="en-US" w:eastAsia="zh-CN"/>
          <w:highlight w:val="auto"/>
        </w:rPr>
        <w:t>材料：</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2）有依法缴纳税收和社会保障资金的良好记录：提供《汕头市政府采购供应商信用承诺函》（或者提供缴纳至开标日期前半年内任一月份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3）具有良好的商业信誉和健全的财务会计制度：提供《汕头市政府采购供应商信用承诺函》（或者提供2024年或2025年财务状况报告或基本户银行出具的近三个月资信证明（若新成立的，提供成立至今的月或季度财务状况报告）。）</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4）履行合同所必需的设备和专业技术能力：提供《资格声明函》（格式自拟）或按投标（响应）文件格式填报设备及专业技术能力情况。</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5）参加采购活动前3年内，在经营活动中没有重大违法记录：提供《汕头市政府采购供应商信用承诺函》或提供《参加政府采购活动前三年内在经营活动中没有重大违法记录的声明函》（格式自拟）。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2.落实政府采购政策需满足的资格要求：/。</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3.本项目特定的资格要求：</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1）供应商须具备有效的食品经营许可证（提供证书扫描件并加盖公章）。</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kinsoku/>
        <w:wordWrap/>
        <w:overflowPunct/>
        <w:topLinePunct w:val="0"/>
        <w:autoSpaceDE/>
        <w:bidi w:val="0"/>
        <w:adjustRightInd/>
        <w:snapToGrid/>
        <w:spacing w:line="360" w:lineRule="auto"/>
        <w:ind w:left="0" w:firstLineChars="200" w:firstLine="480"/>
        <w:jc w:val="both"/>
        <w:textAlignment w:val="auto"/>
        <w:rPr>
          <w:rFonts w:ascii="仿宋" w:eastAsia="仿宋" w:cs="仿宋" w:hint="eastAsia"/>
          <w:b w:val="0"/>
          <w:bCs/>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3）单位负责人为同一人或者存在直接控股、管理关系的不同供应商，不得同时参加本采购项目（或采购包）投标（响应）。提供《资格声明函》（格式自拟）。</w:t>
      </w:r>
    </w:p>
    <w:p>
      <w:pPr>
        <w:widowControl w:val="0"/>
        <w:spacing w:line="360" w:lineRule="auto"/>
        <w:ind w:firstLineChars="200" w:firstLine="480"/>
        <w:jc w:val="both"/>
        <w:rPr>
          <w:rFonts w:ascii="仿宋" w:eastAsia="仿宋" w:cs="仿宋" w:hint="eastAsia"/>
          <w:b/>
          <w:color w:val="auto"/>
          <w:kern w:val="2"/>
          <w:sz w:val="24"/>
          <w:szCs w:val="24"/>
          <w:u w:val="none"/>
          <w:lang w:val="en-US" w:eastAsia="zh-CN" w:bidi="ar-SA"/>
          <w:highlight w:val="auto"/>
        </w:rPr>
      </w:pPr>
      <w:r>
        <w:rPr>
          <w:rFonts w:ascii="仿宋" w:eastAsia="仿宋" w:cs="仿宋" w:hint="eastAsia"/>
          <w:b w:val="0"/>
          <w:bCs/>
          <w:color w:val="auto"/>
          <w:kern w:val="2"/>
          <w:sz w:val="24"/>
          <w:szCs w:val="24"/>
          <w:u w:val="none"/>
          <w:lang w:val="en-US" w:eastAsia="zh-CN" w:bidi="ar-SA"/>
          <w:highlight w:val="auto"/>
        </w:rPr>
        <w:t>4.成功购买本项目磋商文件的供应商（采购代理机构收到供应商缴纳的购买款，视为供应商已成功购买纸质磋商文件，符合本条款规定）。</w:t>
      </w:r>
    </w:p>
    <w:p>
      <w:pPr>
        <w:numPr>
          <w:ilvl w:val="0"/>
          <w:numId w:val="1"/>
        </w:numPr>
        <w:spacing w:line="360" w:lineRule="auto"/>
        <w:ind w:left="0" w:firstLineChars="200" w:firstLine="480"/>
        <w:rPr>
          <w:rFonts w:ascii="仿宋" w:eastAsia="仿宋" w:cs="仿宋" w:hint="eastAsia"/>
          <w:b/>
          <w:bCs/>
          <w:color w:val="auto"/>
          <w:sz w:val="24"/>
          <w:szCs w:val="24"/>
          <w:u w:val="none"/>
          <w:lang w:val="zh-CN"/>
          <w:highlight w:val="auto"/>
        </w:rPr>
      </w:pPr>
      <w:bookmarkStart w:id="9" w:name="_Toc35393800"/>
      <w:bookmarkStart w:id="10" w:name="_Toc35393631"/>
      <w:bookmarkStart w:id="11" w:name="_Toc10174"/>
      <w:r>
        <w:rPr>
          <w:rFonts w:ascii="仿宋" w:eastAsia="仿宋" w:cs="仿宋" w:hint="eastAsia"/>
          <w:b/>
          <w:bCs/>
          <w:color w:val="auto"/>
          <w:sz w:val="24"/>
          <w:szCs w:val="24"/>
          <w:u w:val="none"/>
          <w:lang w:val="zh-CN"/>
          <w:highlight w:val="auto"/>
        </w:rPr>
        <w:t>获取磋商文件</w:t>
      </w:r>
      <w:bookmarkEnd w:id="7"/>
      <w:bookmarkEnd w:id="8"/>
      <w:bookmarkEnd w:id="9"/>
      <w:bookmarkEnd w:id="10"/>
      <w:bookmarkEnd w:id="11"/>
    </w:p>
    <w:p>
      <w:pPr>
        <w:widowControl w:val="0"/>
        <w:spacing w:line="360" w:lineRule="auto"/>
        <w:ind w:firstLineChars="200" w:firstLine="480"/>
        <w:jc w:val="both"/>
        <w:rPr>
          <w:rFonts w:ascii="仿宋" w:eastAsia="仿宋" w:cs="仿宋" w:hint="eastAsia"/>
          <w:color w:val="auto"/>
          <w:kern w:val="2"/>
          <w:sz w:val="24"/>
          <w:szCs w:val="24"/>
          <w:u w:val="none"/>
          <w:lang w:val="zh-CN" w:eastAsia="zh-CN" w:bidi="ar-SA"/>
          <w:highlight w:val="auto"/>
        </w:rPr>
      </w:pPr>
      <w:bookmarkStart w:id="12" w:name="_Toc28359015"/>
      <w:bookmarkStart w:id="13" w:name="_Toc35393632"/>
      <w:bookmarkStart w:id="14" w:name="_Toc28359092"/>
      <w:bookmarkStart w:id="15" w:name="_Toc35393801"/>
      <w:r>
        <w:rPr>
          <w:rFonts w:ascii="仿宋" w:eastAsia="仿宋" w:cs="仿宋" w:hint="eastAsia"/>
          <w:color w:val="auto"/>
          <w:kern w:val="2"/>
          <w:sz w:val="24"/>
          <w:szCs w:val="24"/>
          <w:u w:val="none"/>
          <w:lang w:val="zh-CN" w:eastAsia="zh-CN" w:bidi="ar-SA"/>
          <w:highlight w:val="auto"/>
        </w:rPr>
        <w:t>时间：2026年</w:t>
      </w:r>
      <w:r>
        <w:rPr>
          <w:rFonts w:ascii="仿宋" w:eastAsia="仿宋" w:cs="仿宋" w:hint="eastAsia"/>
          <w:color w:val="auto"/>
          <w:kern w:val="2"/>
          <w:sz w:val="24"/>
          <w:szCs w:val="24"/>
          <w:u w:val="none"/>
          <w:lang w:val="en-US" w:eastAsia="zh-CN" w:bidi="ar-SA"/>
          <w:highlight w:val="auto"/>
        </w:rPr>
        <w:t>6</w:t>
      </w:r>
      <w:r>
        <w:rPr>
          <w:rFonts w:ascii="仿宋" w:eastAsia="仿宋" w:cs="仿宋" w:hint="eastAsia"/>
          <w:color w:val="auto"/>
          <w:kern w:val="2"/>
          <w:sz w:val="24"/>
          <w:szCs w:val="24"/>
          <w:u w:val="none"/>
          <w:lang w:val="zh-CN" w:eastAsia="zh-CN" w:bidi="ar-SA"/>
          <w:highlight w:val="auto"/>
        </w:rPr>
        <w:t>月</w:t>
      </w:r>
      <w:r>
        <w:rPr>
          <w:rFonts w:ascii="仿宋" w:eastAsia="仿宋" w:cs="仿宋" w:hint="eastAsia"/>
          <w:color w:val="auto"/>
          <w:kern w:val="2"/>
          <w:sz w:val="24"/>
          <w:szCs w:val="24"/>
          <w:u w:val="none"/>
          <w:lang w:val="en-US" w:eastAsia="zh-CN" w:bidi="ar-SA"/>
          <w:highlight w:val="auto"/>
        </w:rPr>
        <w:t>4</w:t>
      </w:r>
      <w:r>
        <w:rPr>
          <w:rFonts w:ascii="仿宋" w:eastAsia="仿宋" w:cs="仿宋" w:hint="eastAsia"/>
          <w:color w:val="auto"/>
          <w:kern w:val="2"/>
          <w:sz w:val="24"/>
          <w:szCs w:val="24"/>
          <w:u w:val="none"/>
          <w:lang w:val="zh-CN" w:eastAsia="zh-CN" w:bidi="ar-SA"/>
          <w:highlight w:val="auto"/>
        </w:rPr>
        <w:t>日起至2026年</w:t>
      </w:r>
      <w:r>
        <w:rPr>
          <w:rFonts w:ascii="仿宋" w:eastAsia="仿宋" w:cs="仿宋" w:hint="eastAsia"/>
          <w:color w:val="auto"/>
          <w:kern w:val="2"/>
          <w:sz w:val="24"/>
          <w:szCs w:val="24"/>
          <w:u w:val="none"/>
          <w:lang w:val="en-US" w:eastAsia="zh-CN" w:bidi="ar-SA"/>
          <w:highlight w:val="auto"/>
        </w:rPr>
        <w:t>6</w:t>
      </w:r>
      <w:r>
        <w:rPr>
          <w:rFonts w:ascii="仿宋" w:eastAsia="仿宋" w:cs="仿宋" w:hint="eastAsia"/>
          <w:color w:val="auto"/>
          <w:kern w:val="2"/>
          <w:sz w:val="24"/>
          <w:szCs w:val="24"/>
          <w:u w:val="none"/>
          <w:lang w:val="zh-CN" w:eastAsia="zh-CN" w:bidi="ar-SA"/>
          <w:highlight w:val="auto"/>
        </w:rPr>
        <w:t>月</w:t>
      </w:r>
      <w:r>
        <w:rPr>
          <w:rFonts w:ascii="仿宋" w:eastAsia="仿宋" w:cs="仿宋" w:hint="eastAsia"/>
          <w:color w:val="auto"/>
          <w:kern w:val="2"/>
          <w:sz w:val="24"/>
          <w:szCs w:val="24"/>
          <w:u w:val="none"/>
          <w:lang w:val="en-US" w:eastAsia="zh-CN" w:bidi="ar-SA"/>
          <w:highlight w:val="auto"/>
        </w:rPr>
        <w:t>10</w:t>
      </w:r>
      <w:r>
        <w:rPr>
          <w:rFonts w:ascii="仿宋" w:eastAsia="仿宋" w:cs="仿宋" w:hint="eastAsia"/>
          <w:color w:val="auto"/>
          <w:kern w:val="2"/>
          <w:sz w:val="24"/>
          <w:szCs w:val="24"/>
          <w:u w:val="none"/>
          <w:lang w:val="zh-CN" w:eastAsia="zh-CN" w:bidi="ar-SA"/>
          <w:highlight w:val="auto"/>
        </w:rPr>
        <w:t>日17时止（磋商文件的发售期限自开始之日起不得少于5个工作日）</w:t>
      </w:r>
    </w:p>
    <w:p>
      <w:pPr>
        <w:widowControl w:val="0"/>
        <w:spacing w:line="360" w:lineRule="auto"/>
        <w:ind w:firstLineChars="200" w:firstLine="480"/>
        <w:jc w:val="both"/>
        <w:rPr>
          <w:rFonts w:ascii="仿宋" w:eastAsia="仿宋" w:cs="仿宋" w:hint="eastAsia"/>
          <w:color w:val="auto"/>
          <w:kern w:val="2"/>
          <w:sz w:val="24"/>
          <w:szCs w:val="24"/>
          <w:u w:val="none"/>
          <w:lang w:val="zh-CN" w:eastAsia="zh-CN" w:bidi="ar-SA"/>
          <w:highlight w:val="auto"/>
        </w:rPr>
      </w:pPr>
      <w:r>
        <w:rPr>
          <w:rFonts w:ascii="仿宋" w:eastAsia="仿宋" w:cs="仿宋" w:hint="eastAsia"/>
          <w:color w:val="auto"/>
          <w:kern w:val="2"/>
          <w:sz w:val="24"/>
          <w:szCs w:val="24"/>
          <w:u w:val="none"/>
          <w:lang w:val="zh-CN" w:eastAsia="zh-CN" w:bidi="ar-SA"/>
          <w:highlight w:val="auto"/>
        </w:rPr>
        <w:t>地点：汕头市珠池路中段珠华工业区3幢东侧附楼</w:t>
      </w:r>
    </w:p>
    <w:p>
      <w:pPr>
        <w:widowControl w:val="0"/>
        <w:spacing w:line="360" w:lineRule="auto"/>
        <w:ind w:firstLineChars="200" w:firstLine="480"/>
        <w:jc w:val="both"/>
        <w:rPr>
          <w:rFonts w:ascii="仿宋" w:eastAsia="仿宋" w:cs="仿宋" w:hint="eastAsia"/>
          <w:color w:val="auto"/>
          <w:kern w:val="2"/>
          <w:sz w:val="24"/>
          <w:szCs w:val="24"/>
          <w:u w:val="none"/>
          <w:lang w:val="zh-CN" w:eastAsia="zh-CN" w:bidi="ar-SA"/>
          <w:highlight w:val="auto"/>
        </w:rPr>
      </w:pPr>
      <w:r>
        <w:rPr>
          <w:rFonts w:ascii="仿宋" w:eastAsia="仿宋" w:cs="仿宋" w:hint="eastAsia"/>
          <w:color w:val="auto"/>
          <w:kern w:val="2"/>
          <w:sz w:val="24"/>
          <w:szCs w:val="24"/>
          <w:u w:val="none"/>
          <w:lang w:val="zh-CN" w:eastAsia="zh-CN" w:bidi="ar-SA"/>
          <w:highlight w:val="auto"/>
        </w:rPr>
        <w:t>方式：现场获取或电子方式获取</w:t>
      </w:r>
    </w:p>
    <w:p>
      <w:pPr>
        <w:widowControl w:val="0"/>
        <w:spacing w:line="360" w:lineRule="auto"/>
        <w:ind w:firstLineChars="200" w:firstLine="480"/>
        <w:jc w:val="both"/>
        <w:rPr>
          <w:rFonts w:ascii="仿宋" w:eastAsia="仿宋" w:cs="仿宋" w:hint="eastAsia"/>
          <w:color w:val="auto"/>
          <w:kern w:val="2"/>
          <w:sz w:val="24"/>
          <w:szCs w:val="24"/>
          <w:u w:val="none"/>
          <w:lang w:val="zh-CN" w:eastAsia="zh-CN" w:bidi="ar-SA"/>
          <w:highlight w:val="auto"/>
        </w:rPr>
      </w:pPr>
      <w:r>
        <w:rPr>
          <w:rFonts w:ascii="仿宋" w:eastAsia="仿宋" w:cs="仿宋" w:hint="eastAsia"/>
          <w:color w:val="auto"/>
          <w:kern w:val="2"/>
          <w:sz w:val="24"/>
          <w:szCs w:val="24"/>
          <w:u w:val="none"/>
          <w:lang w:val="zh-CN" w:eastAsia="zh-CN" w:bidi="ar-SA"/>
          <w:highlight w:val="auto"/>
        </w:rPr>
        <w:t>售价（元）：300</w:t>
      </w:r>
    </w:p>
    <w:p>
      <w:pPr>
        <w:widowControl w:val="0"/>
        <w:spacing w:line="360" w:lineRule="auto"/>
        <w:ind w:firstLineChars="200" w:firstLine="480"/>
        <w:jc w:val="both"/>
        <w:rPr>
          <w:rFonts w:ascii="仿宋" w:eastAsia="仿宋" w:cs="仿宋" w:hint="eastAsia"/>
          <w:color w:val="auto"/>
          <w:kern w:val="2"/>
          <w:sz w:val="24"/>
          <w:szCs w:val="24"/>
          <w:u w:val="none"/>
          <w:lang w:val="zh-CN" w:eastAsia="zh-CN" w:bidi="ar-SA"/>
          <w:highlight w:val="auto"/>
        </w:rPr>
      </w:pPr>
      <w:r>
        <w:rPr>
          <w:rFonts w:ascii="仿宋" w:eastAsia="仿宋" w:cs="仿宋" w:hint="eastAsia"/>
          <w:color w:val="auto"/>
          <w:kern w:val="2"/>
          <w:sz w:val="24"/>
          <w:szCs w:val="24"/>
          <w:u w:val="none"/>
          <w:lang w:val="zh-CN" w:eastAsia="zh-CN" w:bidi="ar-SA"/>
          <w:highlight w:val="auto"/>
        </w:rPr>
        <w:t>意向供应商须通过汇款、转账方式转入恒益顺公司账户，并在付款凭证备注栏中注明“项目编号+文件购买款”，例如“HYSZB20260</w:t>
      </w:r>
      <w:r>
        <w:rPr>
          <w:rFonts w:ascii="仿宋" w:eastAsia="仿宋" w:cs="仿宋" w:hint="eastAsia"/>
          <w:color w:val="auto"/>
          <w:kern w:val="2"/>
          <w:sz w:val="24"/>
          <w:szCs w:val="24"/>
          <w:u w:val="none"/>
          <w:lang w:val="en-US" w:eastAsia="zh-CN" w:bidi="ar-SA"/>
          <w:highlight w:val="auto"/>
        </w:rPr>
        <w:t>11</w:t>
      </w:r>
      <w:r>
        <w:rPr>
          <w:rFonts w:ascii="仿宋" w:eastAsia="仿宋" w:cs="仿宋" w:hint="eastAsia"/>
          <w:color w:val="auto"/>
          <w:kern w:val="2"/>
          <w:sz w:val="24"/>
          <w:szCs w:val="24"/>
          <w:u w:val="none"/>
          <w:lang w:val="zh-CN" w:eastAsia="zh-CN" w:bidi="ar-SA"/>
          <w:highlight w:val="auto"/>
        </w:rPr>
        <w:t>文件购买款”，账户如下：</w:t>
      </w:r>
    </w:p>
    <w:p>
      <w:pPr>
        <w:widowControl w:val="0"/>
        <w:spacing w:line="360" w:lineRule="auto"/>
        <w:ind w:firstLineChars="200" w:firstLine="480"/>
        <w:jc w:val="both"/>
        <w:rPr>
          <w:rFonts w:ascii="仿宋" w:eastAsia="仿宋" w:cs="仿宋" w:hint="eastAsia"/>
          <w:color w:val="auto"/>
          <w:kern w:val="2"/>
          <w:sz w:val="24"/>
          <w:szCs w:val="24"/>
          <w:u w:val="none"/>
          <w:lang w:val="zh-CN" w:eastAsia="zh-CN" w:bidi="ar-SA"/>
          <w:highlight w:val="auto"/>
        </w:rPr>
      </w:pPr>
      <w:r>
        <w:rPr>
          <w:rFonts w:ascii="仿宋" w:eastAsia="仿宋" w:cs="仿宋" w:hint="eastAsia"/>
          <w:color w:val="auto"/>
          <w:kern w:val="2"/>
          <w:sz w:val="24"/>
          <w:szCs w:val="24"/>
          <w:u w:val="none"/>
          <w:lang w:val="zh-CN" w:eastAsia="zh-CN" w:bidi="ar-SA"/>
          <w:highlight w:val="auto"/>
        </w:rPr>
        <w:t>账户名称：汕头市恒益顺招标采购服务有限公司</w:t>
      </w:r>
    </w:p>
    <w:p>
      <w:pPr>
        <w:widowControl w:val="0"/>
        <w:spacing w:line="360" w:lineRule="auto"/>
        <w:ind w:firstLineChars="200" w:firstLine="480"/>
        <w:jc w:val="both"/>
        <w:rPr>
          <w:rFonts w:ascii="仿宋" w:eastAsia="仿宋" w:cs="仿宋" w:hint="eastAsia"/>
          <w:color w:val="auto"/>
          <w:kern w:val="2"/>
          <w:sz w:val="24"/>
          <w:szCs w:val="24"/>
          <w:u w:val="none"/>
          <w:lang w:val="zh-CN" w:eastAsia="zh-CN" w:bidi="ar-SA"/>
          <w:highlight w:val="auto"/>
        </w:rPr>
      </w:pPr>
      <w:r>
        <w:rPr>
          <w:rFonts w:ascii="仿宋" w:eastAsia="仿宋" w:cs="仿宋" w:hint="eastAsia"/>
          <w:color w:val="auto"/>
          <w:kern w:val="2"/>
          <w:sz w:val="24"/>
          <w:szCs w:val="24"/>
          <w:u w:val="none"/>
          <w:lang w:val="zh-CN" w:eastAsia="zh-CN" w:bidi="ar-SA"/>
          <w:highlight w:val="auto"/>
        </w:rPr>
        <w:t>开户银行：交通银行汕头龙湖支行</w:t>
      </w:r>
    </w:p>
    <w:p>
      <w:pPr>
        <w:widowControl w:val="0"/>
        <w:spacing w:line="360" w:lineRule="auto"/>
        <w:ind w:firstLineChars="200" w:firstLine="480"/>
        <w:jc w:val="both"/>
        <w:rPr>
          <w:rFonts w:ascii="仿宋" w:eastAsia="仿宋" w:cs="仿宋" w:hint="eastAsia"/>
          <w:color w:val="auto"/>
          <w:kern w:val="2"/>
          <w:sz w:val="21"/>
          <w:szCs w:val="22"/>
          <w:u w:val="none"/>
          <w:lang w:val="en-US" w:eastAsia="zh-CN" w:bidi="ar-SA"/>
          <w:highlight w:val="auto"/>
        </w:rPr>
      </w:pPr>
      <w:r>
        <w:rPr>
          <w:rFonts w:ascii="仿宋" w:eastAsia="仿宋" w:cs="仿宋" w:hint="eastAsia"/>
          <w:color w:val="auto"/>
          <w:kern w:val="2"/>
          <w:sz w:val="24"/>
          <w:szCs w:val="24"/>
          <w:u w:val="none"/>
          <w:lang w:val="zh-CN" w:eastAsia="zh-CN" w:bidi="ar-SA"/>
          <w:highlight w:val="auto"/>
        </w:rPr>
        <w:t>账号：445006030013000176318</w:t>
      </w:r>
    </w:p>
    <w:p>
      <w:pPr>
        <w:numPr>
          <w:ilvl w:val="0"/>
          <w:numId w:val="1"/>
        </w:numPr>
        <w:spacing w:line="360" w:lineRule="auto"/>
        <w:ind w:left="0" w:firstLineChars="200" w:firstLine="480"/>
        <w:rPr>
          <w:rFonts w:ascii="仿宋" w:eastAsia="仿宋" w:cs="仿宋" w:hint="eastAsia"/>
          <w:b/>
          <w:bCs/>
          <w:color w:val="auto"/>
          <w:sz w:val="24"/>
          <w:szCs w:val="24"/>
          <w:u w:val="none"/>
          <w:lang w:val="zh-CN"/>
          <w:highlight w:val="auto"/>
        </w:rPr>
      </w:pPr>
      <w:bookmarkStart w:id="16" w:name="_Toc20960"/>
      <w:r>
        <w:rPr>
          <w:rFonts w:ascii="仿宋" w:eastAsia="仿宋" w:cs="仿宋" w:hint="eastAsia"/>
          <w:b/>
          <w:bCs/>
          <w:color w:val="auto"/>
          <w:sz w:val="24"/>
          <w:szCs w:val="24"/>
          <w:u w:val="none"/>
          <w:lang w:val="zh-CN"/>
          <w:highlight w:val="auto"/>
        </w:rPr>
        <w:t>响应文件提交</w:t>
      </w:r>
      <w:bookmarkEnd w:id="12"/>
      <w:bookmarkEnd w:id="13"/>
      <w:bookmarkEnd w:id="14"/>
      <w:bookmarkEnd w:id="15"/>
      <w:bookmarkEnd w:id="16"/>
    </w:p>
    <w:p>
      <w:pPr>
        <w:autoSpaceDN w:val="0"/>
        <w:spacing w:line="360" w:lineRule="auto"/>
        <w:ind w:firstLineChars="200" w:firstLine="480"/>
        <w:rPr>
          <w:rFonts w:ascii="仿宋" w:eastAsia="仿宋" w:cs="仿宋" w:hint="eastAsia"/>
          <w:bCs/>
          <w:color w:val="auto"/>
          <w:sz w:val="24"/>
          <w:szCs w:val="24"/>
          <w:u w:val="none"/>
          <w:highlight w:val="auto"/>
        </w:rPr>
      </w:pPr>
      <w:r>
        <w:rPr>
          <w:rFonts w:ascii="仿宋" w:eastAsia="仿宋" w:cs="仿宋" w:hint="eastAsia"/>
          <w:color w:val="auto"/>
          <w:sz w:val="24"/>
          <w:szCs w:val="24"/>
          <w:u w:val="none"/>
          <w:highlight w:val="auto"/>
        </w:rPr>
        <w:t>截止时间：202</w:t>
      </w:r>
      <w:r>
        <w:rPr>
          <w:rFonts w:ascii="仿宋" w:eastAsia="仿宋" w:cs="仿宋" w:hint="eastAsia"/>
          <w:color w:val="auto"/>
          <w:sz w:val="24"/>
          <w:szCs w:val="24"/>
          <w:u w:val="none"/>
          <w:lang w:val="en-US" w:eastAsia="zh-CN"/>
          <w:highlight w:val="auto"/>
        </w:rPr>
        <w:t>6</w:t>
      </w:r>
      <w:r>
        <w:rPr>
          <w:rFonts w:ascii="仿宋" w:eastAsia="仿宋" w:cs="仿宋" w:hint="eastAsia"/>
          <w:color w:val="auto"/>
          <w:sz w:val="24"/>
          <w:szCs w:val="24"/>
          <w:u w:val="none"/>
          <w:highlight w:val="auto"/>
        </w:rPr>
        <w:t>年</w:t>
      </w:r>
      <w:r>
        <w:rPr>
          <w:rFonts w:ascii="仿宋" w:eastAsia="仿宋" w:cs="仿宋" w:hint="eastAsia"/>
          <w:color w:val="auto"/>
          <w:sz w:val="24"/>
          <w:szCs w:val="24"/>
          <w:u w:val="none"/>
          <w:lang w:val="en-US" w:eastAsia="zh-CN"/>
          <w:highlight w:val="auto"/>
        </w:rPr>
        <w:t>6</w:t>
      </w:r>
      <w:r>
        <w:rPr>
          <w:rFonts w:ascii="仿宋" w:eastAsia="仿宋" w:cs="仿宋" w:hint="eastAsia"/>
          <w:color w:val="auto"/>
          <w:sz w:val="24"/>
          <w:szCs w:val="24"/>
          <w:u w:val="none"/>
          <w:highlight w:val="auto"/>
        </w:rPr>
        <w:t>月</w:t>
      </w:r>
      <w:r>
        <w:rPr>
          <w:rFonts w:ascii="仿宋" w:eastAsia="仿宋" w:cs="仿宋" w:hint="eastAsia"/>
          <w:bCs/>
          <w:color w:val="auto"/>
          <w:sz w:val="24"/>
          <w:szCs w:val="24"/>
          <w:u w:val="none"/>
          <w:lang w:val="en-US" w:eastAsia="zh-CN"/>
          <w:highlight w:val="auto"/>
        </w:rPr>
        <w:t>15</w:t>
      </w:r>
      <w:r>
        <w:rPr>
          <w:rFonts w:ascii="仿宋" w:eastAsia="仿宋" w:cs="仿宋" w:hint="eastAsia"/>
          <w:bCs/>
          <w:color w:val="auto"/>
          <w:sz w:val="24"/>
          <w:szCs w:val="24"/>
          <w:u w:val="none"/>
          <w:highlight w:val="auto"/>
        </w:rPr>
        <w:t>日9时30分（北京时间）</w:t>
      </w:r>
      <w:r>
        <w:rPr>
          <w:rFonts w:ascii="仿宋" w:eastAsia="仿宋" w:cs="仿宋" w:hint="eastAsia"/>
          <w:iCs/>
          <w:color w:val="auto"/>
          <w:sz w:val="24"/>
          <w:szCs w:val="24"/>
          <w:u w:val="none"/>
          <w:highlight w:val="auto"/>
        </w:rPr>
        <w:t>（从磋商文件开始发出之日起至供应商提交首次响应文件截止之日止不得少于10日）</w:t>
      </w:r>
    </w:p>
    <w:p>
      <w:pPr>
        <w:spacing w:line="360" w:lineRule="auto"/>
        <w:ind w:firstLineChars="200" w:firstLine="480"/>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地点：汕头市珠池路中段珠华工业区3幢东侧附楼</w:t>
      </w:r>
    </w:p>
    <w:p>
      <w:pPr>
        <w:numPr>
          <w:ilvl w:val="0"/>
          <w:numId w:val="1"/>
        </w:numPr>
        <w:spacing w:line="360" w:lineRule="auto"/>
        <w:ind w:left="0" w:firstLineChars="200" w:firstLine="480"/>
        <w:rPr>
          <w:rFonts w:ascii="仿宋" w:eastAsia="仿宋" w:cs="仿宋" w:hint="eastAsia"/>
          <w:b/>
          <w:bCs/>
          <w:color w:val="auto"/>
          <w:sz w:val="24"/>
          <w:szCs w:val="24"/>
          <w:u w:val="none"/>
          <w:lang w:val="zh-CN"/>
          <w:highlight w:val="auto"/>
        </w:rPr>
      </w:pPr>
      <w:bookmarkStart w:id="17" w:name="_Toc35393633"/>
      <w:bookmarkStart w:id="18" w:name="_Toc28359093"/>
      <w:bookmarkStart w:id="19" w:name="_Toc35393802"/>
      <w:bookmarkStart w:id="20" w:name="_Toc5749"/>
      <w:bookmarkStart w:id="21" w:name="_Toc28359016"/>
      <w:r>
        <w:rPr>
          <w:rFonts w:ascii="仿宋" w:eastAsia="仿宋" w:cs="仿宋" w:hint="eastAsia"/>
          <w:b/>
          <w:bCs/>
          <w:color w:val="auto"/>
          <w:sz w:val="24"/>
          <w:szCs w:val="24"/>
          <w:u w:val="none"/>
          <w:lang w:val="zh-CN"/>
          <w:highlight w:val="auto"/>
        </w:rPr>
        <w:t>开启</w:t>
      </w:r>
      <w:bookmarkEnd w:id="17"/>
      <w:bookmarkEnd w:id="18"/>
      <w:bookmarkEnd w:id="19"/>
      <w:bookmarkEnd w:id="20"/>
      <w:bookmarkEnd w:id="21"/>
    </w:p>
    <w:p>
      <w:pPr>
        <w:autoSpaceDN w:val="0"/>
        <w:spacing w:line="360" w:lineRule="auto"/>
        <w:ind w:firstLineChars="200" w:firstLine="480"/>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时间：202</w:t>
      </w:r>
      <w:r>
        <w:rPr>
          <w:rFonts w:ascii="仿宋" w:eastAsia="仿宋" w:cs="仿宋" w:hint="eastAsia"/>
          <w:color w:val="auto"/>
          <w:sz w:val="24"/>
          <w:szCs w:val="24"/>
          <w:u w:val="none"/>
          <w:lang w:val="en-US" w:eastAsia="zh-CN"/>
          <w:highlight w:val="auto"/>
        </w:rPr>
        <w:t>6</w:t>
      </w:r>
      <w:r>
        <w:rPr>
          <w:rFonts w:ascii="仿宋" w:eastAsia="仿宋" w:cs="仿宋" w:hint="eastAsia"/>
          <w:color w:val="auto"/>
          <w:sz w:val="24"/>
          <w:szCs w:val="24"/>
          <w:u w:val="none"/>
          <w:highlight w:val="auto"/>
        </w:rPr>
        <w:t>年</w:t>
      </w:r>
      <w:r>
        <w:rPr>
          <w:rFonts w:ascii="仿宋" w:eastAsia="仿宋" w:cs="仿宋" w:hint="eastAsia"/>
          <w:color w:val="auto"/>
          <w:sz w:val="24"/>
          <w:szCs w:val="24"/>
          <w:u w:val="none"/>
          <w:lang w:val="en-US" w:eastAsia="zh-CN"/>
          <w:highlight w:val="auto"/>
        </w:rPr>
        <w:t>6</w:t>
      </w:r>
      <w:r>
        <w:rPr>
          <w:rFonts w:ascii="仿宋" w:eastAsia="仿宋" w:cs="仿宋" w:hint="eastAsia"/>
          <w:color w:val="auto"/>
          <w:sz w:val="24"/>
          <w:szCs w:val="24"/>
          <w:u w:val="none"/>
          <w:highlight w:val="auto"/>
        </w:rPr>
        <w:t>月</w:t>
      </w:r>
      <w:r>
        <w:rPr>
          <w:rFonts w:ascii="仿宋" w:eastAsia="仿宋" w:cs="仿宋" w:hint="eastAsia"/>
          <w:color w:val="auto"/>
          <w:sz w:val="24"/>
          <w:szCs w:val="24"/>
          <w:u w:val="none"/>
          <w:lang w:val="en-US" w:eastAsia="zh-CN"/>
          <w:highlight w:val="auto"/>
        </w:rPr>
        <w:t>15</w:t>
      </w:r>
      <w:r>
        <w:rPr>
          <w:rFonts w:ascii="仿宋" w:eastAsia="仿宋" w:cs="仿宋" w:hint="eastAsia"/>
          <w:color w:val="auto"/>
          <w:sz w:val="24"/>
          <w:szCs w:val="24"/>
          <w:u w:val="none"/>
          <w:highlight w:val="auto"/>
        </w:rPr>
        <w:t>日9时30分（北京时间）</w:t>
      </w:r>
    </w:p>
    <w:p>
      <w:pPr>
        <w:autoSpaceDN w:val="0"/>
        <w:spacing w:line="360" w:lineRule="auto"/>
        <w:ind w:firstLineChars="200" w:firstLine="480"/>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地点：汕头市珠池路中段珠华工业区3幢东侧附楼</w:t>
      </w:r>
    </w:p>
    <w:p>
      <w:pPr>
        <w:numPr>
          <w:ilvl w:val="0"/>
          <w:numId w:val="1"/>
        </w:numPr>
        <w:spacing w:line="360" w:lineRule="auto"/>
        <w:ind w:left="0" w:firstLineChars="200" w:firstLine="480"/>
        <w:rPr>
          <w:rFonts w:ascii="仿宋" w:eastAsia="仿宋" w:cs="仿宋" w:hint="eastAsia"/>
          <w:b/>
          <w:bCs/>
          <w:color w:val="auto"/>
          <w:sz w:val="24"/>
          <w:szCs w:val="24"/>
          <w:u w:val="none"/>
          <w:lang w:val="zh-CN"/>
          <w:highlight w:val="auto"/>
        </w:rPr>
      </w:pPr>
      <w:bookmarkStart w:id="22" w:name="_Toc35393634"/>
      <w:bookmarkStart w:id="23" w:name="_Toc28359017"/>
      <w:bookmarkStart w:id="24" w:name="_Toc18551"/>
      <w:bookmarkStart w:id="25" w:name="_Toc28359094"/>
      <w:bookmarkStart w:id="26" w:name="_Toc35393803"/>
      <w:r>
        <w:rPr>
          <w:rFonts w:ascii="仿宋" w:eastAsia="仿宋" w:cs="仿宋" w:hint="eastAsia"/>
          <w:b/>
          <w:bCs/>
          <w:color w:val="auto"/>
          <w:sz w:val="24"/>
          <w:szCs w:val="24"/>
          <w:u w:val="none"/>
          <w:lang w:val="zh-CN"/>
          <w:highlight w:val="auto"/>
        </w:rPr>
        <w:t>公告期限</w:t>
      </w:r>
      <w:bookmarkEnd w:id="22"/>
      <w:bookmarkEnd w:id="23"/>
      <w:bookmarkEnd w:id="24"/>
      <w:bookmarkEnd w:id="25"/>
      <w:bookmarkEnd w:id="26"/>
    </w:p>
    <w:p>
      <w:pPr>
        <w:autoSpaceDE w:val="0"/>
        <w:autoSpaceDN w:val="0"/>
        <w:spacing w:line="360" w:lineRule="auto"/>
        <w:ind w:firstLineChars="200" w:firstLine="480"/>
        <w:textAlignment w:val="baseline"/>
        <w:rPr>
          <w:rFonts w:ascii="仿宋" w:eastAsia="仿宋" w:cs="仿宋" w:hint="eastAsia"/>
          <w:color w:val="auto"/>
          <w:sz w:val="24"/>
          <w:szCs w:val="24"/>
          <w:u w:val="none"/>
          <w:highlight w:val="auto"/>
        </w:rPr>
      </w:pPr>
      <w:r>
        <w:rPr>
          <w:rFonts w:ascii="仿宋" w:eastAsia="仿宋" w:cs="仿宋" w:hint="eastAsia"/>
          <w:bCs/>
          <w:color w:val="auto"/>
          <w:sz w:val="24"/>
          <w:szCs w:val="24"/>
          <w:u w:val="none"/>
          <w:highlight w:val="auto"/>
        </w:rPr>
        <w:t>自本公告发布之日起</w:t>
      </w:r>
      <w:r>
        <w:rPr>
          <w:rFonts w:ascii="仿宋" w:eastAsia="仿宋" w:cs="仿宋" w:hint="eastAsia"/>
          <w:bCs/>
          <w:color w:val="auto"/>
          <w:sz w:val="24"/>
          <w:szCs w:val="24"/>
          <w:u w:val="none"/>
          <w:lang w:val="en-US" w:eastAsia="zh-CN"/>
          <w:highlight w:val="auto"/>
        </w:rPr>
        <w:t>5</w:t>
      </w:r>
      <w:r>
        <w:rPr>
          <w:rFonts w:ascii="仿宋" w:eastAsia="仿宋" w:cs="仿宋" w:hint="eastAsia"/>
          <w:bCs/>
          <w:color w:val="auto"/>
          <w:sz w:val="24"/>
          <w:szCs w:val="24"/>
          <w:u w:val="none"/>
          <w:highlight w:val="auto"/>
        </w:rPr>
        <w:t>个工作日。</w:t>
      </w:r>
    </w:p>
    <w:p>
      <w:pPr>
        <w:numPr>
          <w:ilvl w:val="0"/>
          <w:numId w:val="1"/>
        </w:numPr>
        <w:spacing w:line="360" w:lineRule="auto"/>
        <w:ind w:left="0" w:firstLineChars="200" w:firstLine="480"/>
        <w:rPr>
          <w:rFonts w:ascii="仿宋" w:eastAsia="仿宋" w:cs="仿宋" w:hint="eastAsia"/>
          <w:b/>
          <w:bCs/>
          <w:color w:val="auto"/>
          <w:sz w:val="24"/>
          <w:szCs w:val="24"/>
          <w:u w:val="none"/>
          <w:lang w:val="zh-CN"/>
          <w:highlight w:val="auto"/>
        </w:rPr>
      </w:pPr>
      <w:bookmarkStart w:id="27" w:name="_Toc35393805"/>
      <w:bookmarkStart w:id="28" w:name="_Toc28359095"/>
      <w:bookmarkStart w:id="29" w:name="_Toc6432"/>
      <w:bookmarkStart w:id="30" w:name="_Toc28359018"/>
      <w:bookmarkStart w:id="31" w:name="_Toc35393636"/>
      <w:r>
        <w:rPr>
          <w:rFonts w:ascii="仿宋" w:eastAsia="仿宋" w:cs="仿宋" w:hint="eastAsia"/>
          <w:b/>
          <w:bCs/>
          <w:color w:val="auto"/>
          <w:sz w:val="24"/>
          <w:szCs w:val="24"/>
          <w:u w:val="none"/>
          <w:lang w:val="zh-CN"/>
          <w:highlight w:val="auto"/>
        </w:rPr>
        <w:t>其他补充事宜</w:t>
      </w:r>
    </w:p>
    <w:p>
      <w:pPr>
        <w:autoSpaceDN w:val="0"/>
        <w:spacing w:line="360" w:lineRule="auto"/>
        <w:ind w:firstLineChars="200" w:firstLine="480"/>
        <w:rPr>
          <w:rFonts w:ascii="仿宋" w:eastAsia="仿宋" w:cs="仿宋" w:hint="eastAsia"/>
          <w:color w:val="auto"/>
          <w:sz w:val="24"/>
          <w:szCs w:val="24"/>
          <w:u w:val="none"/>
          <w:highlight w:val="auto"/>
        </w:rPr>
      </w:pPr>
      <w:r>
        <w:rPr>
          <w:rFonts w:ascii="仿宋" w:eastAsia="仿宋" w:cs="仿宋" w:hint="eastAsia"/>
          <w:color w:val="auto"/>
          <w:sz w:val="24"/>
          <w:szCs w:val="24"/>
          <w:u w:val="none"/>
          <w:highlight w:val="auto"/>
        </w:rPr>
        <w:t>获取磋商文件需提供如下资料一式两份（复印件的须加盖单位公章）</w:t>
      </w:r>
    </w:p>
    <w:p>
      <w:pPr>
        <w:autoSpaceDN w:val="0"/>
        <w:spacing w:line="360" w:lineRule="auto"/>
        <w:ind w:firstLineChars="200" w:firstLine="480"/>
        <w:rPr>
          <w:rFonts w:ascii="仿宋" w:eastAsia="仿宋" w:cs="仿宋" w:hint="eastAsia"/>
          <w:color w:val="auto"/>
          <w:sz w:val="24"/>
          <w:szCs w:val="24"/>
          <w:u w:val="none"/>
          <w:lang w:val="zh-CN"/>
          <w:highlight w:val="auto"/>
        </w:rPr>
      </w:pPr>
      <w:r>
        <w:rPr>
          <w:rFonts w:ascii="仿宋" w:eastAsia="仿宋" w:cs="仿宋" w:hint="eastAsia"/>
          <w:color w:val="auto"/>
          <w:sz w:val="24"/>
          <w:szCs w:val="24"/>
          <w:u w:val="none"/>
          <w:lang w:val="zh-CN"/>
          <w:highlight w:val="auto"/>
        </w:rPr>
        <w:t>（</w:t>
      </w:r>
      <w:r>
        <w:rPr>
          <w:rFonts w:ascii="仿宋" w:eastAsia="仿宋" w:cs="仿宋" w:hint="eastAsia"/>
          <w:color w:val="auto"/>
          <w:sz w:val="24"/>
          <w:szCs w:val="24"/>
          <w:u w:val="none"/>
          <w:highlight w:val="auto"/>
        </w:rPr>
        <w:t>1</w:t>
      </w:r>
      <w:r>
        <w:rPr>
          <w:rFonts w:ascii="仿宋" w:eastAsia="仿宋" w:cs="仿宋" w:hint="eastAsia"/>
          <w:color w:val="auto"/>
          <w:sz w:val="24"/>
          <w:szCs w:val="24"/>
          <w:u w:val="none"/>
          <w:lang w:val="zh-CN"/>
          <w:highlight w:val="auto"/>
        </w:rPr>
        <w:t>）持营业执照复印件；</w:t>
      </w:r>
    </w:p>
    <w:p>
      <w:pPr>
        <w:autoSpaceDE w:val="0"/>
        <w:autoSpaceDN w:val="0"/>
        <w:spacing w:line="360" w:lineRule="auto"/>
        <w:ind w:firstLineChars="200" w:firstLine="480"/>
        <w:textAlignment w:val="baseline"/>
        <w:rPr>
          <w:rFonts w:ascii="仿宋" w:eastAsia="仿宋" w:cs="仿宋" w:hint="eastAsia"/>
          <w:bCs/>
          <w:color w:val="auto"/>
          <w:sz w:val="24"/>
          <w:szCs w:val="24"/>
          <w:u w:val="none"/>
          <w:lang w:val="zh-CN"/>
          <w:highlight w:val="auto"/>
        </w:rPr>
      </w:pPr>
      <w:r>
        <w:rPr>
          <w:rFonts w:ascii="仿宋" w:eastAsia="仿宋" w:cs="仿宋" w:hint="eastAsia"/>
          <w:color w:val="auto"/>
          <w:sz w:val="24"/>
          <w:szCs w:val="24"/>
          <w:u w:val="none"/>
          <w:lang w:val="zh-CN"/>
          <w:highlight w:val="auto"/>
        </w:rPr>
        <w:t>（</w:t>
      </w:r>
      <w:r>
        <w:rPr>
          <w:rFonts w:ascii="仿宋" w:eastAsia="仿宋" w:cs="仿宋" w:hint="eastAsia"/>
          <w:color w:val="auto"/>
          <w:sz w:val="24"/>
          <w:szCs w:val="24"/>
          <w:u w:val="none"/>
          <w:highlight w:val="auto"/>
        </w:rPr>
        <w:t>2</w:t>
      </w:r>
      <w:r>
        <w:rPr>
          <w:rFonts w:ascii="仿宋" w:eastAsia="仿宋" w:cs="仿宋" w:hint="eastAsia"/>
          <w:color w:val="auto"/>
          <w:sz w:val="24"/>
          <w:szCs w:val="24"/>
          <w:u w:val="none"/>
          <w:lang w:val="zh-CN"/>
          <w:highlight w:val="auto"/>
        </w:rPr>
        <w:t>）法定代表人身份证明或授权委托书（附法定代表人身份证明）（</w:t>
      </w:r>
      <w:r>
        <w:rPr>
          <w:rFonts w:ascii="仿宋" w:eastAsia="仿宋" w:cs="仿宋" w:hint="eastAsia"/>
          <w:color w:val="auto"/>
          <w:sz w:val="24"/>
          <w:szCs w:val="24"/>
          <w:u w:val="none"/>
          <w:highlight w:val="auto"/>
        </w:rPr>
        <w:t>原件）</w:t>
      </w:r>
      <w:r>
        <w:rPr>
          <w:rFonts w:ascii="仿宋" w:eastAsia="仿宋" w:cs="仿宋" w:hint="eastAsia"/>
          <w:color w:val="auto"/>
          <w:sz w:val="24"/>
          <w:szCs w:val="24"/>
          <w:u w:val="none"/>
          <w:lang w:val="zh-CN"/>
          <w:highlight w:val="auto"/>
        </w:rPr>
        <w:t>、个人身份证</w:t>
      </w:r>
      <w:r>
        <w:rPr>
          <w:rFonts w:ascii="仿宋" w:eastAsia="仿宋" w:cs="仿宋" w:hint="eastAsia"/>
          <w:bCs/>
          <w:color w:val="auto"/>
          <w:sz w:val="24"/>
          <w:szCs w:val="24"/>
          <w:u w:val="none"/>
          <w:lang w:val="zh-CN"/>
          <w:highlight w:val="auto"/>
        </w:rPr>
        <w:t>复印件。</w:t>
      </w:r>
    </w:p>
    <w:p>
      <w:pPr>
        <w:autoSpaceDE w:val="0"/>
        <w:autoSpaceDN w:val="0"/>
        <w:spacing w:line="360" w:lineRule="auto"/>
        <w:ind w:firstLineChars="200" w:firstLine="480"/>
        <w:textAlignment w:val="baseline"/>
        <w:rPr>
          <w:rFonts w:ascii="仿宋" w:eastAsia="仿宋" w:cs="仿宋" w:hint="eastAsia"/>
          <w:b/>
          <w:color w:val="auto"/>
          <w:sz w:val="24"/>
          <w:szCs w:val="24"/>
          <w:u w:val="none"/>
          <w:highlight w:val="auto"/>
        </w:rPr>
      </w:pPr>
      <w:r>
        <w:rPr>
          <w:rFonts w:ascii="仿宋" w:eastAsia="仿宋" w:cs="仿宋" w:hint="eastAsia"/>
          <w:b/>
          <w:color w:val="auto"/>
          <w:sz w:val="24"/>
          <w:szCs w:val="24"/>
          <w:u w:val="none"/>
          <w:highlight w:val="auto"/>
        </w:rPr>
        <w:t>以上资料在报名登记时必须提供原件核对，资料提供人应保证以上资料真实可靠，如因所提供资料不实导致与本项目有关的任何损失由提供人承担。</w:t>
      </w:r>
    </w:p>
    <w:p>
      <w:pPr>
        <w:numPr>
          <w:ilvl w:val="0"/>
          <w:numId w:val="1"/>
        </w:numPr>
        <w:spacing w:line="360" w:lineRule="auto"/>
        <w:ind w:left="0" w:firstLineChars="200" w:firstLine="480"/>
        <w:rPr>
          <w:rFonts w:ascii="仿宋" w:eastAsia="仿宋" w:cs="仿宋" w:hint="eastAsia"/>
          <w:b/>
          <w:bCs/>
          <w:color w:val="auto"/>
          <w:sz w:val="24"/>
          <w:szCs w:val="24"/>
          <w:u w:val="none"/>
          <w:lang w:val="zh-CN"/>
          <w:highlight w:val="auto"/>
        </w:rPr>
      </w:pPr>
      <w:r>
        <w:rPr>
          <w:rFonts w:ascii="仿宋" w:eastAsia="仿宋" w:cs="仿宋" w:hint="eastAsia"/>
          <w:b/>
          <w:bCs/>
          <w:color w:val="auto"/>
          <w:sz w:val="24"/>
          <w:szCs w:val="24"/>
          <w:u w:val="none"/>
          <w:lang w:val="zh-CN"/>
          <w:highlight w:val="auto"/>
        </w:rPr>
        <w:t>凡对本次采购提出询问，请按以下方式联系。</w:t>
      </w:r>
      <w:bookmarkEnd w:id="27"/>
      <w:bookmarkEnd w:id="28"/>
      <w:bookmarkEnd w:id="29"/>
      <w:bookmarkEnd w:id="30"/>
      <w:bookmarkEnd w:id="31"/>
    </w:p>
    <w:p>
      <w:pPr>
        <w:autoSpaceDE w:val="0"/>
        <w:autoSpaceDN w:val="0"/>
        <w:spacing w:line="360" w:lineRule="auto"/>
        <w:ind w:firstLineChars="200" w:firstLine="480"/>
        <w:textAlignment w:val="baseline"/>
        <w:rPr>
          <w:rFonts w:ascii="仿宋" w:eastAsia="仿宋" w:cs="仿宋" w:hint="eastAsia"/>
          <w:bCs/>
          <w:color w:val="auto"/>
          <w:sz w:val="24"/>
          <w:szCs w:val="24"/>
          <w:u w:val="none"/>
          <w:highlight w:val="auto"/>
        </w:rPr>
      </w:pPr>
      <w:bookmarkStart w:id="32" w:name="_Toc35393637"/>
      <w:bookmarkStart w:id="33" w:name="_Toc28359019"/>
      <w:bookmarkStart w:id="34" w:name="_Toc28359096"/>
      <w:bookmarkStart w:id="35" w:name="_Toc35393806"/>
      <w:r>
        <w:rPr>
          <w:rFonts w:ascii="仿宋" w:eastAsia="仿宋" w:cs="仿宋" w:hint="eastAsia"/>
          <w:bCs/>
          <w:color w:val="auto"/>
          <w:sz w:val="24"/>
          <w:szCs w:val="24"/>
          <w:u w:val="none"/>
          <w:highlight w:val="auto"/>
        </w:rPr>
        <w:t>1.采购人信息</w:t>
      </w:r>
      <w:bookmarkEnd w:id="32"/>
      <w:bookmarkEnd w:id="33"/>
      <w:bookmarkEnd w:id="34"/>
      <w:bookmarkEnd w:id="35"/>
    </w:p>
    <w:p>
      <w:pPr>
        <w:keepNext w:val="0"/>
        <w:keepLines w:val="0"/>
        <w:pageBreakBefore w:val="0"/>
        <w:widowControl w:val="0"/>
        <w:kinsoku/>
        <w:wordWrap/>
        <w:overflowPunct/>
        <w:topLinePunct w:val="0"/>
        <w:autoSpaceDE w:val="0"/>
        <w:autoSpaceDN w:val="0"/>
        <w:bidi w:val="0"/>
        <w:adjustRightInd/>
        <w:snapToGrid/>
        <w:spacing w:line="360" w:lineRule="auto"/>
        <w:ind w:firstLineChars="200" w:firstLine="480"/>
        <w:textAlignment w:val="baseline"/>
        <w:rPr>
          <w:rFonts w:ascii="仿宋" w:eastAsia="仿宋" w:cs="仿宋" w:hint="eastAsia"/>
          <w:bCs/>
          <w:color w:val="auto"/>
          <w:sz w:val="24"/>
          <w:szCs w:val="24"/>
          <w:u w:val="none"/>
          <w:highlight w:val="auto"/>
        </w:rPr>
      </w:pPr>
      <w:bookmarkStart w:id="36" w:name="_Toc35393807"/>
      <w:bookmarkStart w:id="37" w:name="_Toc28359020"/>
      <w:bookmarkStart w:id="38" w:name="_Toc35393638"/>
      <w:bookmarkStart w:id="39" w:name="_Toc28359097"/>
      <w:r>
        <w:rPr>
          <w:rFonts w:ascii="仿宋" w:eastAsia="仿宋" w:cs="仿宋" w:hint="eastAsia"/>
          <w:bCs/>
          <w:color w:val="auto"/>
          <w:sz w:val="24"/>
          <w:szCs w:val="24"/>
          <w:u w:val="none"/>
          <w:highlight w:val="auto"/>
        </w:rPr>
        <w:t>名称：</w:t>
      </w:r>
      <w:r>
        <w:rPr>
          <w:rFonts w:ascii="仿宋" w:eastAsia="仿宋" w:cs="仿宋" w:hint="eastAsia"/>
          <w:bCs/>
          <w:color w:val="auto"/>
          <w:sz w:val="24"/>
          <w:szCs w:val="24"/>
          <w:u w:val="none"/>
          <w:lang w:val="en-US" w:eastAsia="zh-CN"/>
          <w:highlight w:val="auto"/>
        </w:rPr>
        <w:t>汕头国际旅行卫生保健中心（汕头海关口岸门诊部）</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firstLine="480"/>
        <w:textAlignment w:val="baseline"/>
        <w:rPr>
          <w:rFonts w:ascii="仿宋" w:eastAsia="仿宋" w:cs="仿宋" w:hint="eastAsia"/>
          <w:bCs/>
          <w:color w:val="auto"/>
          <w:sz w:val="24"/>
          <w:szCs w:val="24"/>
          <w:u w:val="none"/>
          <w:lang w:eastAsia="zh-CN"/>
          <w:highlight w:val="auto"/>
        </w:rPr>
      </w:pPr>
      <w:r>
        <w:rPr>
          <w:rFonts w:ascii="仿宋" w:eastAsia="仿宋" w:cs="仿宋" w:hint="eastAsia"/>
          <w:bCs/>
          <w:color w:val="auto"/>
          <w:sz w:val="24"/>
          <w:szCs w:val="24"/>
          <w:u w:val="none"/>
          <w:highlight w:val="auto"/>
        </w:rPr>
        <w:t>地址：</w:t>
      </w:r>
      <w:r>
        <w:rPr>
          <w:rFonts w:ascii="仿宋" w:eastAsia="仿宋" w:cs="仿宋" w:hint="eastAsia"/>
          <w:bCs/>
          <w:color w:val="auto"/>
          <w:sz w:val="24"/>
          <w:szCs w:val="24"/>
          <w:u w:val="none"/>
          <w:lang w:eastAsia="zh-CN"/>
          <w:highlight w:val="auto"/>
        </w:rPr>
        <w:t>汕头市龙湖区金砂东路126号汕头国际旅行卫生保健中心（汕头海关口岸门诊部）</w:t>
      </w:r>
    </w:p>
    <w:p>
      <w:pPr>
        <w:keepNext w:val="0"/>
        <w:keepLines w:val="0"/>
        <w:pageBreakBefore w:val="0"/>
        <w:widowControl w:val="0"/>
        <w:kinsoku/>
        <w:wordWrap/>
        <w:overflowPunct/>
        <w:topLinePunct w:val="0"/>
        <w:autoSpaceDE w:val="0"/>
        <w:autoSpaceDN w:val="0"/>
        <w:bidi w:val="0"/>
        <w:adjustRightInd/>
        <w:snapToGrid/>
        <w:spacing w:line="360" w:lineRule="auto"/>
        <w:ind w:firstLineChars="200" w:firstLine="480"/>
        <w:textAlignment w:val="baseline"/>
        <w:rPr>
          <w:rFonts w:ascii="仿宋" w:eastAsia="仿宋" w:cs="仿宋" w:hint="eastAsia"/>
          <w:bCs/>
          <w:color w:val="auto"/>
          <w:sz w:val="24"/>
          <w:szCs w:val="24"/>
          <w:u w:val="none"/>
          <w:lang w:eastAsia="zh-CN"/>
          <w:highlight w:val="auto"/>
        </w:rPr>
      </w:pPr>
      <w:r>
        <w:rPr>
          <w:rFonts w:ascii="仿宋" w:eastAsia="仿宋" w:cs="仿宋" w:hint="eastAsia"/>
          <w:bCs/>
          <w:color w:val="auto"/>
          <w:sz w:val="24"/>
          <w:szCs w:val="24"/>
          <w:u w:val="none"/>
          <w:highlight w:val="auto"/>
        </w:rPr>
        <w:t>联系方式：0754-88073538</w:t>
      </w:r>
    </w:p>
    <w:p>
      <w:pPr>
        <w:autoSpaceDE w:val="0"/>
        <w:autoSpaceDN w:val="0"/>
        <w:spacing w:line="360" w:lineRule="auto"/>
        <w:ind w:firstLineChars="200" w:firstLine="480"/>
        <w:textAlignment w:val="baseline"/>
        <w:rPr>
          <w:rFonts w:ascii="仿宋" w:eastAsia="仿宋" w:cs="仿宋"/>
          <w:bCs/>
          <w:color w:val="auto"/>
          <w:sz w:val="24"/>
          <w:szCs w:val="24"/>
          <w:u w:val="none"/>
          <w:lang w:val="en-US" w:eastAsia="zh-CN"/>
          <w:highlight w:val="auto"/>
        </w:rPr>
      </w:pPr>
      <w:r>
        <w:rPr>
          <w:rFonts w:ascii="仿宋" w:eastAsia="仿宋" w:cs="仿宋" w:hint="eastAsia"/>
          <w:bCs/>
          <w:color w:val="auto"/>
          <w:sz w:val="24"/>
          <w:szCs w:val="24"/>
          <w:u w:val="none"/>
          <w:lang w:val="en-US" w:eastAsia="zh-CN"/>
          <w:highlight w:val="auto"/>
        </w:rPr>
        <w:t>联系人：许同志，蔡同志</w:t>
      </w:r>
    </w:p>
    <w:p>
      <w:pPr>
        <w:autoSpaceDE w:val="0"/>
        <w:autoSpaceDN w:val="0"/>
        <w:spacing w:line="360" w:lineRule="auto"/>
        <w:ind w:firstLineChars="200" w:firstLine="480"/>
        <w:textAlignment w:val="baseline"/>
        <w:rPr>
          <w:rFonts w:ascii="仿宋" w:eastAsia="仿宋" w:cs="仿宋" w:hint="eastAsia"/>
          <w:bCs/>
          <w:color w:val="auto"/>
          <w:sz w:val="24"/>
          <w:szCs w:val="24"/>
          <w:u w:val="none"/>
          <w:highlight w:val="auto"/>
        </w:rPr>
      </w:pPr>
      <w:r>
        <w:rPr>
          <w:rFonts w:ascii="仿宋" w:eastAsia="仿宋" w:cs="仿宋" w:hint="eastAsia"/>
          <w:bCs/>
          <w:color w:val="auto"/>
          <w:sz w:val="24"/>
          <w:szCs w:val="24"/>
          <w:u w:val="none"/>
          <w:highlight w:val="auto"/>
        </w:rPr>
        <w:t>2.采购代理机构信息</w:t>
      </w:r>
      <w:bookmarkEnd w:id="36"/>
      <w:bookmarkEnd w:id="37"/>
      <w:bookmarkEnd w:id="38"/>
      <w:bookmarkEnd w:id="39"/>
    </w:p>
    <w:p>
      <w:pPr>
        <w:autoSpaceDE w:val="0"/>
        <w:autoSpaceDN w:val="0"/>
        <w:spacing w:line="360" w:lineRule="auto"/>
        <w:ind w:firstLineChars="200" w:firstLine="480"/>
        <w:textAlignment w:val="baseline"/>
        <w:rPr>
          <w:rFonts w:ascii="仿宋" w:eastAsia="仿宋" w:cs="仿宋" w:hint="eastAsia"/>
          <w:bCs/>
          <w:color w:val="auto"/>
          <w:sz w:val="24"/>
          <w:szCs w:val="24"/>
          <w:u w:val="none"/>
          <w:highlight w:val="auto"/>
        </w:rPr>
      </w:pPr>
      <w:bookmarkStart w:id="40" w:name="_Toc35393808"/>
      <w:bookmarkStart w:id="41" w:name="_Toc28359021"/>
      <w:bookmarkStart w:id="42" w:name="_Toc35393639"/>
      <w:bookmarkStart w:id="43" w:name="_Toc28359098"/>
      <w:r>
        <w:rPr>
          <w:rFonts w:ascii="仿宋" w:eastAsia="仿宋" w:cs="仿宋" w:hint="eastAsia"/>
          <w:bCs/>
          <w:color w:val="auto"/>
          <w:sz w:val="24"/>
          <w:szCs w:val="24"/>
          <w:u w:val="none"/>
          <w:highlight w:val="auto"/>
        </w:rPr>
        <w:t>名称：汕头市恒益顺招标采购服务有限公司</w:t>
      </w:r>
    </w:p>
    <w:p>
      <w:pPr>
        <w:autoSpaceDE w:val="0"/>
        <w:autoSpaceDN w:val="0"/>
        <w:spacing w:line="360" w:lineRule="auto"/>
        <w:ind w:firstLineChars="200" w:firstLine="480"/>
        <w:textAlignment w:val="baseline"/>
        <w:rPr>
          <w:rFonts w:ascii="仿宋" w:eastAsia="仿宋" w:cs="仿宋" w:hint="eastAsia"/>
          <w:bCs/>
          <w:color w:val="auto"/>
          <w:sz w:val="24"/>
          <w:szCs w:val="24"/>
          <w:u w:val="none"/>
          <w:highlight w:val="auto"/>
        </w:rPr>
      </w:pPr>
      <w:r>
        <w:rPr>
          <w:rFonts w:ascii="仿宋" w:eastAsia="仿宋" w:cs="仿宋" w:hint="eastAsia"/>
          <w:bCs/>
          <w:color w:val="auto"/>
          <w:sz w:val="24"/>
          <w:szCs w:val="24"/>
          <w:u w:val="none"/>
          <w:highlight w:val="auto"/>
        </w:rPr>
        <w:t>地址：汕头市珠池路中段珠华工业区3幢东侧附楼</w:t>
      </w:r>
    </w:p>
    <w:p>
      <w:pPr>
        <w:autoSpaceDE w:val="0"/>
        <w:autoSpaceDN w:val="0"/>
        <w:spacing w:line="360" w:lineRule="auto"/>
        <w:ind w:firstLineChars="200" w:firstLine="480"/>
        <w:textAlignment w:val="baseline"/>
        <w:rPr>
          <w:rFonts w:ascii="仿宋" w:eastAsia="仿宋" w:cs="仿宋" w:hint="eastAsia"/>
          <w:bCs/>
          <w:color w:val="auto"/>
          <w:sz w:val="24"/>
          <w:szCs w:val="24"/>
          <w:u w:val="none"/>
          <w:highlight w:val="auto"/>
        </w:rPr>
      </w:pPr>
      <w:r>
        <w:rPr>
          <w:rFonts w:ascii="仿宋" w:eastAsia="仿宋" w:cs="仿宋" w:hint="eastAsia"/>
          <w:bCs/>
          <w:color w:val="auto"/>
          <w:sz w:val="24"/>
          <w:szCs w:val="24"/>
          <w:u w:val="none"/>
          <w:highlight w:val="auto"/>
        </w:rPr>
        <w:t>联系方式：0754-88894028</w:t>
      </w:r>
    </w:p>
    <w:p>
      <w:pPr>
        <w:autoSpaceDE w:val="0"/>
        <w:autoSpaceDN w:val="0"/>
        <w:spacing w:line="360" w:lineRule="auto"/>
        <w:ind w:firstLineChars="200" w:firstLine="480"/>
        <w:textAlignment w:val="baseline"/>
        <w:rPr>
          <w:rFonts w:ascii="仿宋" w:eastAsia="仿宋" w:cs="仿宋" w:hint="eastAsia"/>
          <w:bCs/>
          <w:color w:val="auto"/>
          <w:sz w:val="24"/>
          <w:szCs w:val="24"/>
          <w:u w:val="none"/>
          <w:highlight w:val="auto"/>
        </w:rPr>
      </w:pPr>
      <w:bookmarkEnd w:id="40"/>
      <w:bookmarkEnd w:id="41"/>
      <w:bookmarkEnd w:id="42"/>
      <w:bookmarkEnd w:id="43"/>
      <w:r>
        <w:rPr>
          <w:rFonts w:ascii="仿宋" w:eastAsia="仿宋" w:cs="仿宋" w:hint="eastAsia"/>
          <w:bCs/>
          <w:color w:val="auto"/>
          <w:sz w:val="24"/>
          <w:szCs w:val="24"/>
          <w:u w:val="none"/>
          <w:highlight w:val="auto"/>
        </w:rPr>
        <w:t>项目联系人：林先生，李小姐</w:t>
      </w:r>
    </w:p>
    <w:p>
      <w:pPr>
        <w:autoSpaceDE w:val="0"/>
        <w:autoSpaceDN w:val="0"/>
        <w:adjustRightInd w:val="0"/>
        <w:snapToGrid w:val="0"/>
        <w:spacing w:beforeLines="50" w:before="156" w:afterLines="50" w:after="156" w:line="300" w:lineRule="auto"/>
        <w:jc w:val="right"/>
        <w:textAlignment w:val="baseline"/>
        <w:rPr>
          <w:rFonts w:ascii="仿宋" w:eastAsia="仿宋" w:cs="仿宋" w:hint="eastAsia"/>
          <w:bCs/>
          <w:color w:val="auto"/>
          <w:sz w:val="24"/>
          <w:szCs w:val="24"/>
          <w:u w:val="none"/>
          <w:highlight w:val="auto"/>
        </w:rPr>
      </w:pPr>
      <w:r>
        <w:rPr>
          <w:rFonts w:ascii="仿宋" w:eastAsia="仿宋" w:cs="仿宋" w:hint="eastAsia"/>
          <w:bCs/>
          <w:color w:val="auto"/>
          <w:sz w:val="24"/>
          <w:szCs w:val="24"/>
          <w:u w:val="none"/>
          <w:highlight w:val="auto"/>
        </w:rPr>
        <w:t>发布人：</w:t>
      </w:r>
      <w:r>
        <w:rPr>
          <w:rFonts w:ascii="仿宋" w:eastAsia="仿宋" w:cs="仿宋" w:hint="eastAsia"/>
          <w:bCs/>
          <w:color w:val="auto"/>
          <w:sz w:val="24"/>
          <w:szCs w:val="24"/>
          <w:u w:val="none"/>
          <w:lang w:val="en-US" w:eastAsia="zh-CN"/>
          <w:highlight w:val="auto"/>
        </w:rPr>
        <w:t>汕头国际旅行卫生保健中心（汕头海关口岸门诊部）</w:t>
      </w:r>
    </w:p>
    <w:p>
      <w:pPr>
        <w:autoSpaceDE w:val="0"/>
        <w:autoSpaceDN w:val="0"/>
        <w:adjustRightInd w:val="0"/>
        <w:snapToGrid w:val="0"/>
        <w:spacing w:beforeLines="50" w:before="156" w:afterLines="50" w:after="156" w:line="300" w:lineRule="auto"/>
        <w:jc w:val="right"/>
        <w:textAlignment w:val="baseline"/>
        <w:rPr>
          <w:rFonts w:ascii="仿宋" w:eastAsia="仿宋" w:cs="仿宋" w:hint="eastAsia"/>
          <w:bCs/>
          <w:color w:val="auto"/>
          <w:sz w:val="24"/>
          <w:szCs w:val="24"/>
          <w:u w:val="none"/>
          <w:highlight w:val="auto"/>
        </w:rPr>
      </w:pPr>
      <w:r>
        <w:rPr>
          <w:rFonts w:ascii="仿宋" w:eastAsia="仿宋" w:cs="仿宋" w:hint="eastAsia"/>
          <w:bCs/>
          <w:color w:val="auto"/>
          <w:sz w:val="24"/>
          <w:szCs w:val="24"/>
          <w:u w:val="none"/>
          <w:lang w:val="zh-CN"/>
          <w:highlight w:val="auto"/>
        </w:rPr>
        <w:t>汕头市恒益顺招标采购服务有限公司</w:t>
      </w:r>
    </w:p>
    <w:p>
      <w:pPr>
        <w:autoSpaceDE w:val="0"/>
        <w:autoSpaceDN w:val="0"/>
        <w:adjustRightInd w:val="0"/>
        <w:snapToGrid w:val="0"/>
        <w:spacing w:beforeLines="50" w:before="156" w:afterLines="50" w:after="156" w:line="300" w:lineRule="auto"/>
        <w:ind w:firstLineChars="200" w:firstLine="480"/>
        <w:jc w:val="right"/>
        <w:textAlignment w:val="baseline"/>
        <w:rPr>
          <w:u w:val="none"/>
        </w:rPr>
      </w:pPr>
      <w:r>
        <w:rPr>
          <w:rFonts w:ascii="仿宋" w:eastAsia="仿宋" w:cs="仿宋" w:hint="eastAsia"/>
          <w:bCs/>
          <w:color w:val="auto"/>
          <w:sz w:val="24"/>
          <w:szCs w:val="24"/>
          <w:u w:val="none"/>
          <w:highlight w:val="auto"/>
        </w:rPr>
        <w:t>发布时间：202</w:t>
      </w:r>
      <w:r>
        <w:rPr>
          <w:rFonts w:ascii="仿宋" w:eastAsia="仿宋" w:cs="仿宋" w:hint="eastAsia"/>
          <w:bCs/>
          <w:color w:val="auto"/>
          <w:sz w:val="24"/>
          <w:szCs w:val="24"/>
          <w:u w:val="none"/>
          <w:lang w:val="en-US" w:eastAsia="zh-CN"/>
          <w:highlight w:val="auto"/>
        </w:rPr>
        <w:t>6</w:t>
      </w:r>
      <w:r>
        <w:rPr>
          <w:rFonts w:ascii="仿宋" w:eastAsia="仿宋" w:cs="仿宋" w:hint="eastAsia"/>
          <w:bCs/>
          <w:color w:val="auto"/>
          <w:sz w:val="24"/>
          <w:szCs w:val="24"/>
          <w:u w:val="none"/>
          <w:highlight w:val="auto"/>
        </w:rPr>
        <w:t>年</w:t>
      </w:r>
      <w:r>
        <w:rPr>
          <w:rFonts w:ascii="仿宋" w:eastAsia="仿宋" w:cs="仿宋" w:hint="eastAsia"/>
          <w:bCs/>
          <w:color w:val="auto"/>
          <w:sz w:val="24"/>
          <w:szCs w:val="24"/>
          <w:u w:val="none"/>
          <w:lang w:val="en-US" w:eastAsia="zh-CN"/>
          <w:highlight w:val="auto"/>
        </w:rPr>
        <w:t>6</w:t>
      </w:r>
      <w:r>
        <w:rPr>
          <w:rFonts w:ascii="仿宋" w:eastAsia="仿宋" w:cs="仿宋" w:hint="eastAsia"/>
          <w:bCs/>
          <w:color w:val="auto"/>
          <w:sz w:val="24"/>
          <w:szCs w:val="24"/>
          <w:u w:val="none"/>
          <w:highlight w:val="auto"/>
        </w:rPr>
        <w:t>月</w:t>
      </w:r>
      <w:r>
        <w:rPr>
          <w:rFonts w:ascii="仿宋" w:eastAsia="仿宋" w:cs="仿宋" w:hint="eastAsia"/>
          <w:bCs/>
          <w:color w:val="auto"/>
          <w:sz w:val="24"/>
          <w:szCs w:val="24"/>
          <w:u w:val="none"/>
          <w:lang w:val="en-US" w:eastAsia="zh-CN"/>
          <w:highlight w:val="auto"/>
        </w:rPr>
        <w:t>3</w:t>
      </w:r>
      <w:r>
        <w:rPr>
          <w:rFonts w:ascii="仿宋" w:eastAsia="仿宋" w:cs="仿宋" w:hint="eastAsia"/>
          <w:bCs/>
          <w:color w:val="auto"/>
          <w:sz w:val="24"/>
          <w:szCs w:val="24"/>
          <w:u w:val="none"/>
          <w:highlight w:val="auto"/>
        </w:rPr>
        <w:t>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宋体">
    <w:panose1 w:val="02010600030101010101"/>
    <w:charset w:val="50"/>
    <w:family w:val="auto"/>
    <w:pitch w:val="variable"/>
    <w:sig w:usb0="00000203" w:usb1="288F0000" w:usb2="00000006" w:usb3="00000000" w:csb0="00040001" w:csb1="00000000"/>
  </w:font>
  <w:font w:name="等线">
    <w:altName w:val="华文仿宋"/>
    <w:panose1 w:val="02010600030101010101"/>
    <w:charset w:val="86"/>
    <w:family w:val="auto"/>
    <w:pitch w:val="variable"/>
    <w:sig w:usb0="A00002BF" w:usb1="38CF7CFA" w:usb2="00000016" w:usb3="00000000" w:csb0="0004000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55DF0B4"/>
    <w:multiLevelType w:val="singleLevel"/>
    <w:tmpl w:val="155DF0B4"/>
    <w:lvl w:ilvl="0">
      <w:start w:val="2"/>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mQ5ODg3YzMwZGU3MGNkZjI4MDAxMWQ0ZjUyMDc1Zm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Times New Roman"/>
      <w:kern w:val="2"/>
      <w:sz w:val="21"/>
      <w:szCs w:val="22"/>
      <w:lang w:val="en-US" w:eastAsia="zh-CN" w:bidi="ar-SA"/>
    </w:rPr>
  </w:style>
  <w:style w:type="paragraph" w:styleId="1">
    <w:name w:val="heading 1"/>
    <w:basedOn w:val="0"/>
    <w:autoRedefine/>
    <w:next w:val="0"/>
    <w:pPr>
      <w:autoSpaceDE w:val="0"/>
      <w:autoSpaceDN w:val="0"/>
      <w:adjustRightInd w:val="0"/>
      <w:spacing w:line="360" w:lineRule="auto"/>
      <w:jc w:val="center"/>
      <w:outlineLvl w:val="0"/>
    </w:pPr>
    <w:rPr>
      <w:rFonts w:ascii="宋体" w:eastAsia="仿宋" w:cs="Times New Roman" w:hAnsi="宋体"/>
      <w:b/>
      <w:kern w:val="0"/>
      <w:sz w:val="32"/>
    </w:rPr>
  </w:style>
  <w:style w:type="character" w:default="1" w:styleId="10">
    <w:name w:val="Default Paragraph Font"/>
    <w:autoRedefine/>
  </w:style>
  <w:style w:type="paragraph" w:styleId="15">
    <w:name w:val="footer"/>
    <w:basedOn w:val="0"/>
    <w:pPr>
      <w:tabs>
        <w:tab w:val="center" w:pos="4153"/>
        <w:tab w:val="right" w:pos="8306"/>
      </w:tabs>
      <w:snapToGrid w:val="0"/>
      <w:jc w:val="left"/>
    </w:pPr>
    <w:rPr>
      <w:sz w:val="18"/>
    </w:rPr>
  </w:style>
  <w:style w:type="paragraph" w:customStyle="1" w:styleId="16">
    <w:name w:val="首行缩进"/>
    <w:basedOn w:val="0"/>
    <w:autoRedefine/>
    <w:pPr>
      <w:ind w:firstLineChars="200" w:firstLine="200"/>
    </w:pPr>
    <w:rPr>
      <w:lang w:val="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4</Pages>
  <Words>2202</Words>
  <Characters>2455</Characters>
  <Lines>114</Lines>
  <Paragraphs>71</Paragraphs>
  <CharactersWithSpaces>2455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李珈珈</dc:creator>
  <cp:lastModifiedBy>许慨</cp:lastModifiedBy>
  <cp:revision>1</cp:revision>
  <dcterms:created xsi:type="dcterms:W3CDTF">2026-06-03T02:45:00Z</dcterms:created>
  <dcterms:modified xsi:type="dcterms:W3CDTF">2026-06-03T08:32:18Z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841E0A95D05B412195825367691DED49_11</vt:lpwstr>
  </property>
</Properties>
</file>